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962B53" w:rsidTr="007A232B">
        <w:tc>
          <w:tcPr>
            <w:tcW w:w="5971" w:type="dxa"/>
            <w:gridSpan w:val="4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962B53" w:rsidRDefault="009F16AF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4026</w:t>
            </w:r>
            <w:bookmarkStart w:id="0" w:name="_GoBack"/>
            <w:bookmarkEnd w:id="0"/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962B53">
              <w:trPr>
                <w:trHeight w:val="109"/>
              </w:trPr>
              <w:tc>
                <w:tcPr>
                  <w:tcW w:w="0" w:type="auto"/>
                </w:tcPr>
                <w:p w:rsidR="00F44B10" w:rsidRPr="00962B53" w:rsidRDefault="00F44B10" w:rsidP="001928D9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962B53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962B53" w:rsidRDefault="0037407B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FD4306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1A5B0B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infrastructurii de afaceri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962B53" w:rsidRDefault="002973E5" w:rsidP="002973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i</w:t>
            </w:r>
            <w:r w:rsidR="003D3401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nfrastructurii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="003D3401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="003D3401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faceri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="003D3401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="003D3401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adrul Parcului Industrial Edinet</w:t>
            </w:r>
          </w:p>
        </w:tc>
      </w:tr>
      <w:tr w:rsidR="006406FF" w:rsidRPr="00962B53" w:rsidTr="007A232B">
        <w:tc>
          <w:tcPr>
            <w:tcW w:w="1962" w:type="dxa"/>
          </w:tcPr>
          <w:p w:rsidR="006406FF" w:rsidRPr="00962B53" w:rsidRDefault="006406FF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962B53" w:rsidRDefault="001928D9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orașului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Edinet</w:t>
            </w:r>
          </w:p>
        </w:tc>
        <w:tc>
          <w:tcPr>
            <w:tcW w:w="4394" w:type="dxa"/>
            <w:gridSpan w:val="3"/>
          </w:tcPr>
          <w:p w:rsidR="00E857EC" w:rsidRPr="00962B53" w:rsidRDefault="0070617A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</w:t>
            </w:r>
            <w:r w:rsidR="00E77425" w:rsidRPr="00962B53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024622701</w:t>
            </w:r>
          </w:p>
          <w:p w:rsidR="00472EAF" w:rsidRPr="00962B53" w:rsidRDefault="0070617A" w:rsidP="001928D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E77425" w:rsidRPr="00962B53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costelus67@rambler.ru</w:t>
              </w:r>
            </w:hyperlink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962B53" w:rsidRDefault="00E77425" w:rsidP="001928D9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</w:t>
            </w:r>
            <w:r w:rsidR="008077B2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sterul Economiei, Consiliul Raional Edinet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962B53" w:rsidRDefault="008077B2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or. Edineț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E77425" w:rsidRPr="00962B53" w:rsidRDefault="00E77425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="00962B53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E77425" w:rsidRPr="00962B53" w:rsidRDefault="001928D9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Susținerea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dezvoltării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activităților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economice în Regiunea de Dezvoltare Nord prin crearea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condițiilor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optime de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funcționare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Parcului Industrial Edineţ </w:t>
            </w:r>
          </w:p>
          <w:p w:rsidR="00E77425" w:rsidRPr="00962B53" w:rsidRDefault="00E77425" w:rsidP="00192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="00CF553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E77425" w:rsidRPr="00962B53" w:rsidRDefault="00962B53" w:rsidP="001928D9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O.S.1: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Lucrări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de  procurare si  instalare a unei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Stații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Electrice 110/10Kv. </w:t>
            </w:r>
          </w:p>
          <w:p w:rsidR="00E77425" w:rsidRPr="00962B53" w:rsidRDefault="00962B53" w:rsidP="001928D9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O.S.2: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Construcția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  a unei  Liniei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Electrice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Aeriene 110kV de  conectare  a Parcului industrial la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928D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rețelele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aprovizionare cu energie 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electrica</w:t>
            </w:r>
          </w:p>
          <w:p w:rsidR="00E77425" w:rsidRPr="00962B53" w:rsidRDefault="00962B53" w:rsidP="00192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O.S.3: 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Conectarea Parcului Industrial </w:t>
            </w:r>
            <w:r w:rsidR="001928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Edineț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la linia de aprovizionare cu  energia electrica</w:t>
            </w:r>
          </w:p>
          <w:p w:rsidR="00E77425" w:rsidRPr="00962B53" w:rsidRDefault="00962B53" w:rsidP="00192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O.S.4: 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Amenajarea Parcului Industrial Edineţ pe parcursul a 2  ani si atragerea 10   </w:t>
            </w:r>
            <w:r w:rsidR="001928D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rezidenți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E77425" w:rsidRPr="00962B53" w:rsidRDefault="00962B53" w:rsidP="00192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O.S.5: 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Crearea  unui incubator de afaceri –sprijinul de dezvoltare a viitoarelor IMM pe teritoriul PI Edinet</w:t>
            </w:r>
          </w:p>
          <w:p w:rsidR="00BC6934" w:rsidRPr="00962B53" w:rsidRDefault="00962B53" w:rsidP="00192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O.S.6: 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Informarea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populației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Regiunii de Dezvoltare Nord despre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oportunit</w:t>
            </w:r>
            <w:r w:rsidR="001928D9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ăț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ile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,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posibilitățile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si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condițiile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de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inițiere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a afacerilor in cadrul Parcului industrial Edinet.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E77425" w:rsidRPr="00962B53" w:rsidRDefault="00E77425" w:rsidP="001928D9">
            <w:pPr>
              <w:numPr>
                <w:ilvl w:val="0"/>
                <w:numId w:val="26"/>
              </w:numPr>
              <w:tabs>
                <w:tab w:val="left" w:pos="851"/>
              </w:tabs>
              <w:spacing w:line="276" w:lineRule="auto"/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Circa 10 </w:t>
            </w:r>
            <w:r w:rsidR="001B7E9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agenți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economici, </w:t>
            </w:r>
            <w:r w:rsidR="001B7E9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rezidenți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ai Parcului Industrial;</w:t>
            </w:r>
          </w:p>
          <w:p w:rsidR="00E77425" w:rsidRPr="00962B53" w:rsidRDefault="00E77425" w:rsidP="001928D9">
            <w:pPr>
              <w:numPr>
                <w:ilvl w:val="0"/>
                <w:numId w:val="26"/>
              </w:numPr>
              <w:tabs>
                <w:tab w:val="left" w:pos="851"/>
              </w:tabs>
              <w:spacing w:line="276" w:lineRule="auto"/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Circa 1000 </w:t>
            </w:r>
            <w:r w:rsidR="001B7E9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angajați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ai Parcului Industrial şi familiile acestora din raionul Edineţ şi din raioanele învecinate;</w:t>
            </w:r>
          </w:p>
          <w:p w:rsidR="00E77425" w:rsidRPr="00962B53" w:rsidRDefault="00E77425" w:rsidP="001928D9">
            <w:pPr>
              <w:numPr>
                <w:ilvl w:val="0"/>
                <w:numId w:val="26"/>
              </w:numPr>
              <w:tabs>
                <w:tab w:val="left" w:pos="851"/>
              </w:tabs>
              <w:spacing w:line="276" w:lineRule="auto"/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Circa 15 % din </w:t>
            </w:r>
            <w:r w:rsidR="001B7E9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populația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întoarsă de peste hotarele ţării (</w:t>
            </w:r>
            <w:r w:rsidR="00B0716A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potențiali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rezidenţi/angajaţi)</w:t>
            </w:r>
          </w:p>
          <w:p w:rsidR="00962B53" w:rsidRDefault="00E77425" w:rsidP="001928D9">
            <w:pPr>
              <w:numPr>
                <w:ilvl w:val="0"/>
                <w:numId w:val="26"/>
              </w:numPr>
              <w:tabs>
                <w:tab w:val="left" w:pos="851"/>
              </w:tabs>
              <w:spacing w:line="276" w:lineRule="auto"/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or. Edineţ.</w:t>
            </w:r>
          </w:p>
          <w:p w:rsidR="005C4408" w:rsidRPr="00962B53" w:rsidRDefault="00E77425" w:rsidP="001928D9">
            <w:pPr>
              <w:numPr>
                <w:ilvl w:val="0"/>
                <w:numId w:val="26"/>
              </w:numPr>
              <w:tabs>
                <w:tab w:val="left" w:pos="851"/>
              </w:tabs>
              <w:spacing w:line="276" w:lineRule="auto"/>
              <w:ind w:left="335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Populaţia  raionului Edineţ, precum şi a raioanelor limitrofe din regiune.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E77425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Linie Electica Aeriana 110kV – 2000  m</w:t>
            </w:r>
          </w:p>
          <w:p w:rsidR="00E77425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  <w:tab w:val="num" w:pos="1620"/>
                <w:tab w:val="num" w:pos="1648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962B53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ro-RO" w:eastAsia="ro-RO"/>
                </w:rPr>
                <w:t>500 m2</w:t>
              </w:r>
            </w:smartTag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drum construit</w:t>
            </w:r>
          </w:p>
          <w:p w:rsidR="00E77425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  <w:tab w:val="num" w:pos="1620"/>
                <w:tab w:val="num" w:pos="1648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50 copaci decorativi  saditi</w:t>
            </w:r>
          </w:p>
          <w:p w:rsidR="00E77425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  <w:tab w:val="num" w:pos="1620"/>
                <w:tab w:val="num" w:pos="1648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Un ecran, proiector, leptop, 150 scaune, 2 mese mari, tabla portativa, 2 boxe, un printer –copiator procurat</w:t>
            </w:r>
          </w:p>
          <w:p w:rsidR="00962B53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Sala de conferinte de 150 locuri amenajata</w:t>
            </w:r>
          </w:p>
          <w:p w:rsidR="00E77425" w:rsidRPr="00962B53" w:rsidRDefault="00E77425" w:rsidP="001928D9">
            <w:pPr>
              <w:numPr>
                <w:ilvl w:val="0"/>
                <w:numId w:val="27"/>
              </w:numPr>
              <w:tabs>
                <w:tab w:val="num" w:pos="335"/>
                <w:tab w:val="num" w:pos="1620"/>
              </w:tabs>
              <w:autoSpaceDE w:val="0"/>
              <w:autoSpaceDN w:val="0"/>
              <w:adjustRightInd w:val="0"/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Articole in presa, emisiunile la radio si TV</w:t>
            </w:r>
          </w:p>
          <w:p w:rsidR="00DB2B77" w:rsidRPr="00962B53" w:rsidRDefault="00E77425" w:rsidP="001928D9">
            <w:pPr>
              <w:pStyle w:val="ListParagraph"/>
              <w:numPr>
                <w:ilvl w:val="0"/>
                <w:numId w:val="27"/>
              </w:numPr>
              <w:tabs>
                <w:tab w:val="num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panouri informaţionale (la şantierele de construcţie, la intrare în oraş  şi primăria Edineţ) buclete, pliante etc</w:t>
            </w:r>
          </w:p>
        </w:tc>
      </w:tr>
      <w:tr w:rsidR="00BC6934" w:rsidRPr="00962B53" w:rsidTr="007A232B">
        <w:tc>
          <w:tcPr>
            <w:tcW w:w="1962" w:type="dxa"/>
          </w:tcPr>
          <w:p w:rsidR="00BC6934" w:rsidRPr="00962B53" w:rsidRDefault="00BC6934" w:rsidP="001928D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E77425" w:rsidRPr="00962B53" w:rsidRDefault="00E77425" w:rsidP="001928D9">
            <w:pPr>
              <w:pStyle w:val="ListParagraph"/>
              <w:numPr>
                <w:ilvl w:val="0"/>
                <w:numId w:val="2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Statie Electrica 110/10kV construita. </w:t>
            </w:r>
          </w:p>
          <w:p w:rsidR="00E77425" w:rsidRPr="00962B53" w:rsidRDefault="00E77425" w:rsidP="001928D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Linie Electica Aeriana 110kV  construita.      </w:t>
            </w:r>
          </w:p>
          <w:p w:rsidR="00E77425" w:rsidRPr="00962B53" w:rsidRDefault="00E77425" w:rsidP="001928D9">
            <w:pPr>
              <w:pStyle w:val="Default"/>
              <w:numPr>
                <w:ilvl w:val="0"/>
                <w:numId w:val="28"/>
              </w:numPr>
              <w:spacing w:line="276" w:lineRule="auto"/>
              <w:ind w:left="335" w:hanging="283"/>
              <w:rPr>
                <w:lang w:val="en-US"/>
              </w:rPr>
            </w:pPr>
            <w:r w:rsidRPr="00962B53">
              <w:rPr>
                <w:lang w:val="en-US"/>
              </w:rPr>
              <w:lastRenderedPageBreak/>
              <w:t xml:space="preserve">Mediu favorabil pentru atragerea rezidentilor creat; </w:t>
            </w:r>
          </w:p>
          <w:p w:rsidR="00E77425" w:rsidRPr="00962B53" w:rsidRDefault="00E77425" w:rsidP="001928D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Circa 10 rezidenюi vor beneficia de </w:t>
            </w:r>
            <w:r w:rsidRPr="00962B53">
              <w:rPr>
                <w:rFonts w:ascii="Times New Roman" w:hAnsi="Times New Roman" w:cs="Times New Roman"/>
                <w:sz w:val="24"/>
                <w:szCs w:val="24"/>
              </w:rPr>
              <w:t xml:space="preserve">condiţiile create 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pentru dezvoltarea afacerilor</w:t>
            </w:r>
          </w:p>
          <w:p w:rsidR="00E77425" w:rsidRPr="00962B53" w:rsidRDefault="00E77425" w:rsidP="001928D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Circa 1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000 posibili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angajați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care vor fi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asigurați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cu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condiții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normale de lucru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în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cadrul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Parcului Industrial Edineţ;</w:t>
            </w:r>
          </w:p>
          <w:p w:rsidR="00E77425" w:rsidRPr="00962B53" w:rsidRDefault="00E77425" w:rsidP="001928D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 incubator de afaceri creat in interiorul blocului administrativ al PI</w:t>
            </w:r>
          </w:p>
          <w:p w:rsidR="00E77425" w:rsidRPr="00962B53" w:rsidRDefault="00E77425" w:rsidP="001928D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 sala de </w:t>
            </w:r>
            <w:r w:rsidR="001928D9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conferințe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petrecerea seminarelor  echipata modern </w:t>
            </w:r>
          </w:p>
          <w:p w:rsidR="00DB2B77" w:rsidRPr="00962B53" w:rsidRDefault="00E77425" w:rsidP="001928D9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Nivelul de trai ridicat a circa 80,0 mii locuitori ai raionului Edineţ şi a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populației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raioanelor limitrofe din regiune.</w:t>
            </w:r>
          </w:p>
        </w:tc>
      </w:tr>
      <w:tr w:rsidR="0070617A" w:rsidRPr="00962B53" w:rsidTr="007A232B">
        <w:tc>
          <w:tcPr>
            <w:tcW w:w="1962" w:type="dxa"/>
          </w:tcPr>
          <w:p w:rsidR="0070617A" w:rsidRPr="00962B53" w:rsidRDefault="0070617A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E77425" w:rsidRPr="00962B53" w:rsidRDefault="001928D9" w:rsidP="001928D9">
            <w:pPr>
              <w:tabs>
                <w:tab w:val="left" w:pos="879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Activitățile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cadrul proiectului se vor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desfășura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conform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legislației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vigoare </w:t>
            </w:r>
          </w:p>
          <w:p w:rsidR="00E77425" w:rsidRPr="00962B53" w:rsidRDefault="00E77425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Promovarea si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pregătirea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  <w:r w:rsidR="001928D9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implementării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proiectului.</w:t>
            </w:r>
          </w:p>
          <w:p w:rsidR="00E77425" w:rsidRPr="00962B53" w:rsidRDefault="001928D9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Lucrări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de  procurare si  instalare a </w:t>
            </w:r>
            <w:r w:rsidR="00E77425" w:rsidRPr="00962B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Statiei Electrice 110/10Kv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.</w:t>
            </w:r>
          </w:p>
          <w:p w:rsidR="00E77425" w:rsidRPr="00962B53" w:rsidRDefault="001928D9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Lucrări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de  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construcție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a  </w:t>
            </w:r>
            <w:r w:rsidR="00E77425" w:rsidRPr="00962B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Liniei Electice Aeriene 110kV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de  conectare  a Parcului industrial la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rețelele</w:t>
            </w:r>
            <w:r w:rsidR="00E77425"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aprovizionare cu energie 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electrica. </w:t>
            </w:r>
          </w:p>
          <w:p w:rsidR="00E77425" w:rsidRPr="00962B53" w:rsidRDefault="001928D9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Achiziția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utilajului si inventarului necesar pentru dotarea incubatorului de afaceri din blocul administrativ a Parcului Industrial-viitoarea sala regionala pentru petrecerea seminarelor si forumurilor economice regionale si </w:t>
            </w: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naționale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. </w:t>
            </w:r>
          </w:p>
          <w:p w:rsidR="00E77425" w:rsidRPr="00962B53" w:rsidRDefault="00E77425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Amenajarea  teritoriului Parcului Industrial.</w:t>
            </w:r>
          </w:p>
          <w:p w:rsidR="0070617A" w:rsidRPr="00962B53" w:rsidRDefault="001928D9" w:rsidP="001928D9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>Recepția</w:t>
            </w:r>
            <w:r w:rsidR="00E77425" w:rsidRPr="00962B5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o-RO"/>
              </w:rPr>
              <w:t xml:space="preserve"> finala a proiectului.</w:t>
            </w:r>
          </w:p>
        </w:tc>
      </w:tr>
      <w:tr w:rsidR="0070617A" w:rsidRPr="00962B53" w:rsidTr="007A232B">
        <w:tc>
          <w:tcPr>
            <w:tcW w:w="1962" w:type="dxa"/>
          </w:tcPr>
          <w:p w:rsidR="0070617A" w:rsidRPr="00962B53" w:rsidRDefault="0070617A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70617A" w:rsidRPr="00962B53" w:rsidRDefault="00E77425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70617A" w:rsidRPr="00962B53" w:rsidTr="007A232B">
        <w:tc>
          <w:tcPr>
            <w:tcW w:w="1962" w:type="dxa"/>
            <w:vMerge w:val="restart"/>
          </w:tcPr>
          <w:p w:rsidR="0070617A" w:rsidRPr="00962B53" w:rsidRDefault="0070617A" w:rsidP="001928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70617A" w:rsidRPr="00962B53" w:rsidRDefault="0070617A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70617A" w:rsidRPr="00962B53" w:rsidRDefault="0070617A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70617A" w:rsidRPr="00962B53" w:rsidRDefault="0070617A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E77425" w:rsidRPr="00962B53" w:rsidTr="00A310C2">
        <w:tc>
          <w:tcPr>
            <w:tcW w:w="1962" w:type="dxa"/>
            <w:vMerge/>
          </w:tcPr>
          <w:p w:rsidR="00E77425" w:rsidRPr="00962B53" w:rsidRDefault="00E77425" w:rsidP="001928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E77425" w:rsidRPr="00962B53" w:rsidRDefault="00E77425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19 900 000 lei</w:t>
            </w:r>
          </w:p>
        </w:tc>
        <w:tc>
          <w:tcPr>
            <w:tcW w:w="2652" w:type="dxa"/>
            <w:gridSpan w:val="3"/>
          </w:tcPr>
          <w:p w:rsidR="00E77425" w:rsidRPr="00962B53" w:rsidRDefault="00E77425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19 900 000 lei</w:t>
            </w:r>
          </w:p>
        </w:tc>
        <w:tc>
          <w:tcPr>
            <w:tcW w:w="2510" w:type="dxa"/>
            <w:vAlign w:val="center"/>
          </w:tcPr>
          <w:p w:rsidR="00E77425" w:rsidRPr="00962B53" w:rsidRDefault="00E77425" w:rsidP="001928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62B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D5F" w:rsidRDefault="00192D5F" w:rsidP="00D355DD">
      <w:pPr>
        <w:spacing w:after="0" w:line="240" w:lineRule="auto"/>
      </w:pPr>
      <w:r>
        <w:separator/>
      </w:r>
    </w:p>
  </w:endnote>
  <w:endnote w:type="continuationSeparator" w:id="0">
    <w:p w:rsidR="00192D5F" w:rsidRDefault="00192D5F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D5F" w:rsidRDefault="00192D5F" w:rsidP="00D355DD">
      <w:pPr>
        <w:spacing w:after="0" w:line="240" w:lineRule="auto"/>
      </w:pPr>
      <w:r>
        <w:separator/>
      </w:r>
    </w:p>
  </w:footnote>
  <w:footnote w:type="continuationSeparator" w:id="0">
    <w:p w:rsidR="00192D5F" w:rsidRDefault="00192D5F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3C3"/>
    <w:multiLevelType w:val="hybridMultilevel"/>
    <w:tmpl w:val="70F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15580CBF"/>
    <w:multiLevelType w:val="hybridMultilevel"/>
    <w:tmpl w:val="4ECC7B1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C56EA"/>
    <w:multiLevelType w:val="multilevel"/>
    <w:tmpl w:val="4E16FE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1DED42DD"/>
    <w:multiLevelType w:val="hybridMultilevel"/>
    <w:tmpl w:val="CC80F2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31BC5"/>
    <w:multiLevelType w:val="hybridMultilevel"/>
    <w:tmpl w:val="2E806780"/>
    <w:lvl w:ilvl="0" w:tplc="B30431EE">
      <w:start w:val="1"/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259621CB"/>
    <w:multiLevelType w:val="hybridMultilevel"/>
    <w:tmpl w:val="36109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A3E1B"/>
    <w:multiLevelType w:val="hybridMultilevel"/>
    <w:tmpl w:val="C810A41E"/>
    <w:lvl w:ilvl="0" w:tplc="B30431E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59BA"/>
    <w:multiLevelType w:val="hybridMultilevel"/>
    <w:tmpl w:val="D6225D7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E333B"/>
    <w:multiLevelType w:val="hybridMultilevel"/>
    <w:tmpl w:val="21D2F3E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64DCE"/>
    <w:multiLevelType w:val="hybridMultilevel"/>
    <w:tmpl w:val="4F9A1F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83430"/>
    <w:multiLevelType w:val="hybridMultilevel"/>
    <w:tmpl w:val="B3D8D476"/>
    <w:lvl w:ilvl="0" w:tplc="08727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D7FCB"/>
    <w:multiLevelType w:val="hybridMultilevel"/>
    <w:tmpl w:val="D0CEF45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3B75F2"/>
    <w:multiLevelType w:val="hybridMultilevel"/>
    <w:tmpl w:val="39106504"/>
    <w:lvl w:ilvl="0" w:tplc="B30431EE">
      <w:start w:val="1"/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D021E08"/>
    <w:multiLevelType w:val="hybridMultilevel"/>
    <w:tmpl w:val="E8189294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4F330D7C"/>
    <w:multiLevelType w:val="hybridMultilevel"/>
    <w:tmpl w:val="1AE425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548B0FB6"/>
    <w:multiLevelType w:val="hybridMultilevel"/>
    <w:tmpl w:val="F098A51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47D48"/>
    <w:multiLevelType w:val="hybridMultilevel"/>
    <w:tmpl w:val="FFD64AE6"/>
    <w:lvl w:ilvl="0" w:tplc="B30431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B30431EE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 w15:restartNumberingAfterBreak="0">
    <w:nsid w:val="5CA45410"/>
    <w:multiLevelType w:val="hybridMultilevel"/>
    <w:tmpl w:val="4E9293E2"/>
    <w:lvl w:ilvl="0" w:tplc="B30431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B30431EE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CB6760C"/>
    <w:multiLevelType w:val="hybridMultilevel"/>
    <w:tmpl w:val="06B6DC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E183F"/>
    <w:multiLevelType w:val="hybridMultilevel"/>
    <w:tmpl w:val="D38C2F8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60313"/>
    <w:multiLevelType w:val="hybridMultilevel"/>
    <w:tmpl w:val="5560BBD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F518B"/>
    <w:multiLevelType w:val="hybridMultilevel"/>
    <w:tmpl w:val="0B506268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5"/>
  </w:num>
  <w:num w:numId="6">
    <w:abstractNumId w:val="19"/>
  </w:num>
  <w:num w:numId="7">
    <w:abstractNumId w:val="12"/>
  </w:num>
  <w:num w:numId="8">
    <w:abstractNumId w:val="5"/>
  </w:num>
  <w:num w:numId="9">
    <w:abstractNumId w:val="8"/>
  </w:num>
  <w:num w:numId="10">
    <w:abstractNumId w:val="1"/>
  </w:num>
  <w:num w:numId="11">
    <w:abstractNumId w:val="21"/>
  </w:num>
  <w:num w:numId="12">
    <w:abstractNumId w:val="7"/>
  </w:num>
  <w:num w:numId="13">
    <w:abstractNumId w:val="15"/>
  </w:num>
  <w:num w:numId="14">
    <w:abstractNumId w:val="11"/>
  </w:num>
  <w:num w:numId="15">
    <w:abstractNumId w:val="28"/>
  </w:num>
  <w:num w:numId="16">
    <w:abstractNumId w:val="27"/>
  </w:num>
  <w:num w:numId="17">
    <w:abstractNumId w:val="16"/>
  </w:num>
  <w:num w:numId="18">
    <w:abstractNumId w:val="26"/>
  </w:num>
  <w:num w:numId="19">
    <w:abstractNumId w:val="10"/>
  </w:num>
  <w:num w:numId="20">
    <w:abstractNumId w:val="22"/>
  </w:num>
  <w:num w:numId="21">
    <w:abstractNumId w:val="18"/>
  </w:num>
  <w:num w:numId="22">
    <w:abstractNumId w:val="3"/>
  </w:num>
  <w:num w:numId="23">
    <w:abstractNumId w:val="17"/>
  </w:num>
  <w:num w:numId="24">
    <w:abstractNumId w:val="23"/>
  </w:num>
  <w:num w:numId="25">
    <w:abstractNumId w:val="13"/>
  </w:num>
  <w:num w:numId="26">
    <w:abstractNumId w:val="24"/>
  </w:num>
  <w:num w:numId="27">
    <w:abstractNumId w:val="2"/>
  </w:num>
  <w:num w:numId="28">
    <w:abstractNumId w:val="9"/>
  </w:num>
  <w:num w:numId="2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928D9"/>
    <w:rsid w:val="0019292C"/>
    <w:rsid w:val="00192D5F"/>
    <w:rsid w:val="001A5B0B"/>
    <w:rsid w:val="001B7E99"/>
    <w:rsid w:val="0025059D"/>
    <w:rsid w:val="002973E5"/>
    <w:rsid w:val="002C4238"/>
    <w:rsid w:val="002F63C6"/>
    <w:rsid w:val="0032208D"/>
    <w:rsid w:val="003310CE"/>
    <w:rsid w:val="00340A20"/>
    <w:rsid w:val="0037407B"/>
    <w:rsid w:val="00394CEF"/>
    <w:rsid w:val="003D3401"/>
    <w:rsid w:val="00447D97"/>
    <w:rsid w:val="00472EAF"/>
    <w:rsid w:val="004D2F7E"/>
    <w:rsid w:val="00520BC1"/>
    <w:rsid w:val="00546020"/>
    <w:rsid w:val="00571D07"/>
    <w:rsid w:val="00573140"/>
    <w:rsid w:val="00574E77"/>
    <w:rsid w:val="005B09A3"/>
    <w:rsid w:val="005C4408"/>
    <w:rsid w:val="006406FF"/>
    <w:rsid w:val="00657F9D"/>
    <w:rsid w:val="0069233E"/>
    <w:rsid w:val="006B0C72"/>
    <w:rsid w:val="006D52CF"/>
    <w:rsid w:val="006F2C51"/>
    <w:rsid w:val="0070617A"/>
    <w:rsid w:val="007A232B"/>
    <w:rsid w:val="008077B2"/>
    <w:rsid w:val="00832672"/>
    <w:rsid w:val="00835ACE"/>
    <w:rsid w:val="0087667A"/>
    <w:rsid w:val="0088701D"/>
    <w:rsid w:val="008A388B"/>
    <w:rsid w:val="008F6569"/>
    <w:rsid w:val="00917E29"/>
    <w:rsid w:val="00962B53"/>
    <w:rsid w:val="00991328"/>
    <w:rsid w:val="009A0C3B"/>
    <w:rsid w:val="009A5636"/>
    <w:rsid w:val="009D5CEC"/>
    <w:rsid w:val="009E0653"/>
    <w:rsid w:val="009F16AF"/>
    <w:rsid w:val="00A21DE0"/>
    <w:rsid w:val="00AC0543"/>
    <w:rsid w:val="00AD32CF"/>
    <w:rsid w:val="00AE596B"/>
    <w:rsid w:val="00B0716A"/>
    <w:rsid w:val="00B74EA1"/>
    <w:rsid w:val="00BC6934"/>
    <w:rsid w:val="00C364E7"/>
    <w:rsid w:val="00C73BD7"/>
    <w:rsid w:val="00C95A53"/>
    <w:rsid w:val="00CC4D93"/>
    <w:rsid w:val="00CF5531"/>
    <w:rsid w:val="00D355DD"/>
    <w:rsid w:val="00D55D47"/>
    <w:rsid w:val="00DB2B77"/>
    <w:rsid w:val="00DE6B14"/>
    <w:rsid w:val="00E77425"/>
    <w:rsid w:val="00E857EC"/>
    <w:rsid w:val="00EA07CE"/>
    <w:rsid w:val="00EE2F6F"/>
    <w:rsid w:val="00EF2727"/>
    <w:rsid w:val="00F44B10"/>
    <w:rsid w:val="00F74F4A"/>
    <w:rsid w:val="00F90D75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Char"/>
    <w:basedOn w:val="Normal"/>
    <w:next w:val="Normal"/>
    <w:link w:val="Heading1Char"/>
    <w:uiPriority w:val="99"/>
    <w:qFormat/>
    <w:rsid w:val="00E77425"/>
    <w:pPr>
      <w:keepNext/>
      <w:numPr>
        <w:numId w:val="22"/>
      </w:numPr>
      <w:spacing w:after="0" w:line="360" w:lineRule="auto"/>
      <w:outlineLvl w:val="0"/>
    </w:pPr>
    <w:rPr>
      <w:rFonts w:ascii="Arial" w:eastAsia="Times New Roman" w:hAnsi="Arial" w:cs="Times New Roman"/>
      <w:b/>
      <w:bCs/>
      <w:szCs w:val="24"/>
      <w:lang w:val="en-I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7425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77425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77425"/>
    <w:pPr>
      <w:keepNext/>
      <w:numPr>
        <w:ilvl w:val="3"/>
        <w:numId w:val="2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77425"/>
    <w:pPr>
      <w:numPr>
        <w:ilvl w:val="4"/>
        <w:numId w:val="2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77425"/>
    <w:pPr>
      <w:numPr>
        <w:ilvl w:val="5"/>
        <w:numId w:val="2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77425"/>
    <w:pPr>
      <w:numPr>
        <w:ilvl w:val="6"/>
        <w:numId w:val="2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77425"/>
    <w:pPr>
      <w:numPr>
        <w:ilvl w:val="7"/>
        <w:numId w:val="2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77425"/>
    <w:pPr>
      <w:numPr>
        <w:ilvl w:val="8"/>
        <w:numId w:val="22"/>
      </w:numPr>
      <w:spacing w:before="240" w:after="60" w:line="240" w:lineRule="auto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character" w:customStyle="1" w:styleId="Heading1Char">
    <w:name w:val="Heading 1 Char"/>
    <w:aliases w:val="Char Char"/>
    <w:basedOn w:val="DefaultParagraphFont"/>
    <w:link w:val="Heading1"/>
    <w:uiPriority w:val="99"/>
    <w:rsid w:val="00E77425"/>
    <w:rPr>
      <w:rFonts w:ascii="Arial" w:eastAsia="Times New Roman" w:hAnsi="Arial" w:cs="Times New Roman"/>
      <w:b/>
      <w:bCs/>
      <w:szCs w:val="24"/>
      <w:lang w:val="en-IE"/>
    </w:rPr>
  </w:style>
  <w:style w:type="character" w:customStyle="1" w:styleId="Heading2Char">
    <w:name w:val="Heading 2 Char"/>
    <w:basedOn w:val="DefaultParagraphFont"/>
    <w:link w:val="Heading2"/>
    <w:uiPriority w:val="99"/>
    <w:rsid w:val="00E77425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E77425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9"/>
    <w:rsid w:val="00E77425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9"/>
    <w:rsid w:val="00E7742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E77425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9"/>
    <w:rsid w:val="00E7742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E77425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E77425"/>
    <w:rPr>
      <w:rFonts w:ascii="Arial" w:eastAsia="Times New Roman" w:hAnsi="Arial" w:cs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6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581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18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92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88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31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5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43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03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22586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42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7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0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70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80422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772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67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1926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7680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866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stelus67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41</cp:revision>
  <dcterms:created xsi:type="dcterms:W3CDTF">2016-10-20T13:00:00Z</dcterms:created>
  <dcterms:modified xsi:type="dcterms:W3CDTF">2016-10-25T11:49:00Z</dcterms:modified>
</cp:coreProperties>
</file>