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C0B" w:rsidRDefault="00BC6934" w:rsidP="007A232B">
      <w:pPr>
        <w:ind w:right="-896"/>
        <w:jc w:val="center"/>
        <w:rPr>
          <w:rFonts w:ascii="Times New Roman" w:hAnsi="Times New Roman" w:cs="Times New Roman"/>
          <w:b/>
          <w:sz w:val="28"/>
          <w:szCs w:val="28"/>
          <w:lang w:val="ro-RO"/>
        </w:rPr>
      </w:pPr>
      <w:r w:rsidRPr="006406FF">
        <w:rPr>
          <w:rFonts w:ascii="Times New Roman" w:hAnsi="Times New Roman" w:cs="Times New Roman"/>
          <w:b/>
          <w:sz w:val="28"/>
          <w:szCs w:val="28"/>
        </w:rPr>
        <w:t>Fi</w:t>
      </w:r>
      <w:r w:rsidRPr="006406FF">
        <w:rPr>
          <w:rFonts w:ascii="Times New Roman" w:hAnsi="Times New Roman" w:cs="Times New Roman"/>
          <w:b/>
          <w:sz w:val="28"/>
          <w:szCs w:val="28"/>
          <w:lang w:val="ro-RO"/>
        </w:rPr>
        <w:t>șa de proiect</w:t>
      </w:r>
    </w:p>
    <w:tbl>
      <w:tblPr>
        <w:tblStyle w:val="TableGrid"/>
        <w:tblW w:w="9776" w:type="dxa"/>
        <w:tblLook w:val="04A0" w:firstRow="1" w:lastRow="0" w:firstColumn="1" w:lastColumn="0" w:noHBand="0" w:noVBand="1"/>
      </w:tblPr>
      <w:tblGrid>
        <w:gridCol w:w="1962"/>
        <w:gridCol w:w="2652"/>
        <w:gridCol w:w="768"/>
        <w:gridCol w:w="589"/>
        <w:gridCol w:w="1295"/>
        <w:gridCol w:w="2510"/>
      </w:tblGrid>
      <w:tr w:rsidR="00BC6934" w:rsidRPr="0070617A" w:rsidTr="007A232B">
        <w:tc>
          <w:tcPr>
            <w:tcW w:w="5971" w:type="dxa"/>
            <w:gridSpan w:val="4"/>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Nr. fișei</w:t>
            </w:r>
            <w:r w:rsidR="00571D07" w:rsidRPr="0070617A">
              <w:rPr>
                <w:rFonts w:ascii="Times New Roman" w:hAnsi="Times New Roman" w:cs="Times New Roman"/>
                <w:b/>
                <w:sz w:val="24"/>
                <w:szCs w:val="24"/>
                <w:lang w:val="ro-RO"/>
              </w:rPr>
              <w:t xml:space="preserve"> </w:t>
            </w:r>
          </w:p>
        </w:tc>
        <w:tc>
          <w:tcPr>
            <w:tcW w:w="3805" w:type="dxa"/>
            <w:gridSpan w:val="2"/>
          </w:tcPr>
          <w:p w:rsidR="00BC6934" w:rsidRPr="0070617A" w:rsidRDefault="00621AE6" w:rsidP="0070617A">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4024</w:t>
            </w:r>
            <w:bookmarkStart w:id="0" w:name="_GoBack"/>
            <w:bookmarkEnd w:id="0"/>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Regiunea</w:t>
            </w:r>
          </w:p>
        </w:tc>
        <w:tc>
          <w:tcPr>
            <w:tcW w:w="7814" w:type="dxa"/>
            <w:gridSpan w:val="5"/>
          </w:tcPr>
          <w:tbl>
            <w:tblPr>
              <w:tblW w:w="0" w:type="auto"/>
              <w:tblBorders>
                <w:top w:val="nil"/>
                <w:left w:val="nil"/>
                <w:bottom w:val="nil"/>
                <w:right w:val="nil"/>
              </w:tblBorders>
              <w:tblLook w:val="0000" w:firstRow="0" w:lastRow="0" w:firstColumn="0" w:lastColumn="0" w:noHBand="0" w:noVBand="0"/>
            </w:tblPr>
            <w:tblGrid>
              <w:gridCol w:w="3075"/>
            </w:tblGrid>
            <w:tr w:rsidR="00F44B10" w:rsidRPr="0070617A">
              <w:trPr>
                <w:trHeight w:val="109"/>
              </w:trPr>
              <w:tc>
                <w:tcPr>
                  <w:tcW w:w="0" w:type="auto"/>
                </w:tcPr>
                <w:p w:rsidR="00F44B10" w:rsidRPr="0070617A" w:rsidRDefault="00F44B10" w:rsidP="0070617A">
                  <w:pPr>
                    <w:pStyle w:val="Default"/>
                    <w:spacing w:line="276" w:lineRule="auto"/>
                    <w:rPr>
                      <w:lang w:val="ro-MD"/>
                    </w:rPr>
                  </w:pPr>
                  <w:r w:rsidRPr="0070617A">
                    <w:rPr>
                      <w:lang w:val="ro-MD"/>
                    </w:rPr>
                    <w:t>Regiunea de Dezvoltare Nord</w:t>
                  </w:r>
                </w:p>
              </w:tc>
            </w:tr>
          </w:tbl>
          <w:p w:rsidR="00BC6934" w:rsidRPr="0070617A" w:rsidRDefault="00BC6934" w:rsidP="0070617A">
            <w:pPr>
              <w:spacing w:line="276" w:lineRule="auto"/>
              <w:jc w:val="both"/>
              <w:rPr>
                <w:rFonts w:ascii="Times New Roman" w:hAnsi="Times New Roman" w:cs="Times New Roman"/>
                <w:sz w:val="24"/>
                <w:szCs w:val="24"/>
                <w:lang w:val="ro-RO"/>
              </w:rPr>
            </w:pPr>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Programul</w:t>
            </w:r>
          </w:p>
        </w:tc>
        <w:tc>
          <w:tcPr>
            <w:tcW w:w="7814" w:type="dxa"/>
            <w:gridSpan w:val="5"/>
          </w:tcPr>
          <w:p w:rsidR="00BC6934" w:rsidRPr="0070617A" w:rsidRDefault="0037407B"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RO"/>
              </w:rPr>
              <w:t>4</w:t>
            </w:r>
            <w:r w:rsidR="00FD4306" w:rsidRPr="0070617A">
              <w:rPr>
                <w:rFonts w:ascii="Times New Roman" w:hAnsi="Times New Roman" w:cs="Times New Roman"/>
                <w:sz w:val="24"/>
                <w:szCs w:val="24"/>
                <w:lang w:val="ro-RO"/>
              </w:rPr>
              <w:t xml:space="preserve">. </w:t>
            </w:r>
            <w:r w:rsidR="001A5B0B" w:rsidRPr="0070617A">
              <w:rPr>
                <w:rFonts w:ascii="Times New Roman" w:hAnsi="Times New Roman" w:cs="Times New Roman"/>
                <w:sz w:val="24"/>
                <w:szCs w:val="24"/>
                <w:lang w:val="ro-RO"/>
              </w:rPr>
              <w:t>Dezvoltarea infrastructurii de afaceri</w:t>
            </w:r>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Titlul proiectului</w:t>
            </w:r>
          </w:p>
        </w:tc>
        <w:tc>
          <w:tcPr>
            <w:tcW w:w="7814" w:type="dxa"/>
            <w:gridSpan w:val="5"/>
          </w:tcPr>
          <w:p w:rsidR="00BC6934" w:rsidRPr="0070617A" w:rsidRDefault="0070617A" w:rsidP="00CC4D93">
            <w:pPr>
              <w:spacing w:line="276" w:lineRule="auto"/>
              <w:jc w:val="both"/>
              <w:rPr>
                <w:rFonts w:ascii="Times New Roman" w:hAnsi="Times New Roman" w:cs="Times New Roman"/>
                <w:sz w:val="24"/>
                <w:szCs w:val="24"/>
                <w:lang w:val="ro-RO"/>
              </w:rPr>
            </w:pPr>
            <w:r w:rsidRPr="0070617A">
              <w:rPr>
                <w:rFonts w:ascii="Times New Roman" w:eastAsia="Calibri" w:hAnsi="Times New Roman" w:cs="Times New Roman"/>
                <w:sz w:val="24"/>
                <w:szCs w:val="24"/>
              </w:rPr>
              <w:t xml:space="preserve">Crearea </w:t>
            </w:r>
            <w:r w:rsidR="00CC4D93">
              <w:rPr>
                <w:rFonts w:ascii="Times New Roman" w:eastAsia="Calibri" w:hAnsi="Times New Roman" w:cs="Times New Roman"/>
                <w:sz w:val="24"/>
                <w:szCs w:val="24"/>
              </w:rPr>
              <w:t>î</w:t>
            </w:r>
            <w:r w:rsidRPr="0070617A">
              <w:rPr>
                <w:rFonts w:ascii="Times New Roman" w:eastAsia="Calibri" w:hAnsi="Times New Roman" w:cs="Times New Roman"/>
                <w:sz w:val="24"/>
                <w:szCs w:val="24"/>
              </w:rPr>
              <w:t xml:space="preserve">n </w:t>
            </w:r>
            <w:r w:rsidR="00CC4D93">
              <w:rPr>
                <w:rFonts w:ascii="Times New Roman" w:eastAsia="Calibri" w:hAnsi="Times New Roman" w:cs="Times New Roman"/>
                <w:sz w:val="24"/>
                <w:szCs w:val="24"/>
              </w:rPr>
              <w:t>m</w:t>
            </w:r>
            <w:r w:rsidRPr="0070617A">
              <w:rPr>
                <w:rFonts w:ascii="Times New Roman" w:eastAsia="Calibri" w:hAnsi="Times New Roman" w:cs="Times New Roman"/>
                <w:sz w:val="24"/>
                <w:szCs w:val="24"/>
              </w:rPr>
              <w:t xml:space="preserve">un. Bălți </w:t>
            </w:r>
            <w:r w:rsidR="00CC4D93">
              <w:rPr>
                <w:rFonts w:ascii="Times New Roman" w:eastAsia="Calibri" w:hAnsi="Times New Roman" w:cs="Times New Roman"/>
                <w:sz w:val="24"/>
                <w:szCs w:val="24"/>
              </w:rPr>
              <w:t>a</w:t>
            </w:r>
            <w:r w:rsidRPr="0070617A">
              <w:rPr>
                <w:rFonts w:ascii="Times New Roman" w:eastAsia="Calibri" w:hAnsi="Times New Roman" w:cs="Times New Roman"/>
                <w:sz w:val="24"/>
                <w:szCs w:val="24"/>
              </w:rPr>
              <w:t xml:space="preserve"> </w:t>
            </w:r>
            <w:r w:rsidR="00CC4D93">
              <w:rPr>
                <w:rFonts w:ascii="Times New Roman" w:eastAsia="Calibri" w:hAnsi="Times New Roman" w:cs="Times New Roman"/>
                <w:sz w:val="24"/>
                <w:szCs w:val="24"/>
              </w:rPr>
              <w:t>c</w:t>
            </w:r>
            <w:r w:rsidRPr="0070617A">
              <w:rPr>
                <w:rFonts w:ascii="Times New Roman" w:eastAsia="Calibri" w:hAnsi="Times New Roman" w:cs="Times New Roman"/>
                <w:sz w:val="24"/>
                <w:szCs w:val="24"/>
                <w:lang w:val="ro-RO"/>
              </w:rPr>
              <w:t xml:space="preserve">entrului </w:t>
            </w:r>
            <w:r w:rsidR="00CC4D93">
              <w:rPr>
                <w:rFonts w:ascii="Times New Roman" w:eastAsia="Calibri" w:hAnsi="Times New Roman" w:cs="Times New Roman"/>
                <w:sz w:val="24"/>
                <w:szCs w:val="24"/>
                <w:lang w:val="ro-RO"/>
              </w:rPr>
              <w:t>d</w:t>
            </w:r>
            <w:r w:rsidRPr="0070617A">
              <w:rPr>
                <w:rFonts w:ascii="Times New Roman" w:eastAsia="Calibri" w:hAnsi="Times New Roman" w:cs="Times New Roman"/>
                <w:sz w:val="24"/>
                <w:szCs w:val="24"/>
                <w:lang w:val="ro-RO"/>
              </w:rPr>
              <w:t xml:space="preserve">e </w:t>
            </w:r>
            <w:r w:rsidR="00CC4D93">
              <w:rPr>
                <w:rFonts w:ascii="Times New Roman" w:eastAsia="Calibri" w:hAnsi="Times New Roman" w:cs="Times New Roman"/>
                <w:sz w:val="24"/>
                <w:szCs w:val="24"/>
                <w:lang w:val="ro-RO"/>
              </w:rPr>
              <w:t>i</w:t>
            </w:r>
            <w:r w:rsidRPr="0070617A">
              <w:rPr>
                <w:rFonts w:ascii="Times New Roman" w:eastAsia="Calibri" w:hAnsi="Times New Roman" w:cs="Times New Roman"/>
                <w:sz w:val="24"/>
                <w:szCs w:val="24"/>
                <w:lang w:val="ro-RO"/>
              </w:rPr>
              <w:t xml:space="preserve">novare </w:t>
            </w:r>
            <w:r w:rsidR="00CC4D93">
              <w:rPr>
                <w:rFonts w:ascii="Times New Roman" w:eastAsia="Calibri" w:hAnsi="Times New Roman" w:cs="Times New Roman"/>
                <w:sz w:val="24"/>
                <w:szCs w:val="24"/>
                <w:lang w:val="ro-RO"/>
              </w:rPr>
              <w:t>ș</w:t>
            </w:r>
            <w:r w:rsidRPr="0070617A">
              <w:rPr>
                <w:rFonts w:ascii="Times New Roman" w:eastAsia="Calibri" w:hAnsi="Times New Roman" w:cs="Times New Roman"/>
                <w:sz w:val="24"/>
                <w:szCs w:val="24"/>
                <w:lang w:val="ro-RO"/>
              </w:rPr>
              <w:t xml:space="preserve">i </w:t>
            </w:r>
            <w:r w:rsidR="00CC4D93">
              <w:rPr>
                <w:rFonts w:ascii="Times New Roman" w:eastAsia="Calibri" w:hAnsi="Times New Roman" w:cs="Times New Roman"/>
                <w:sz w:val="24"/>
                <w:szCs w:val="24"/>
                <w:lang w:val="ro-RO"/>
              </w:rPr>
              <w:t>t</w:t>
            </w:r>
            <w:r w:rsidRPr="0070617A">
              <w:rPr>
                <w:rFonts w:ascii="Times New Roman" w:eastAsia="Calibri" w:hAnsi="Times New Roman" w:cs="Times New Roman"/>
                <w:sz w:val="24"/>
                <w:szCs w:val="24"/>
                <w:lang w:val="ro-RO"/>
              </w:rPr>
              <w:t xml:space="preserve">ransfer </w:t>
            </w:r>
            <w:r w:rsidR="00CC4D93">
              <w:rPr>
                <w:rFonts w:ascii="Times New Roman" w:eastAsia="Calibri" w:hAnsi="Times New Roman" w:cs="Times New Roman"/>
                <w:sz w:val="24"/>
                <w:szCs w:val="24"/>
                <w:lang w:val="ro-RO"/>
              </w:rPr>
              <w:t>t</w:t>
            </w:r>
            <w:r w:rsidRPr="0070617A">
              <w:rPr>
                <w:rFonts w:ascii="Times New Roman" w:eastAsia="Calibri" w:hAnsi="Times New Roman" w:cs="Times New Roman"/>
                <w:sz w:val="24"/>
                <w:szCs w:val="24"/>
                <w:lang w:val="ro-RO"/>
              </w:rPr>
              <w:t xml:space="preserve">ehnologic </w:t>
            </w:r>
            <w:r w:rsidR="00CC4D93">
              <w:rPr>
                <w:rFonts w:ascii="Times New Roman" w:eastAsia="Calibri" w:hAnsi="Times New Roman" w:cs="Times New Roman"/>
                <w:sz w:val="24"/>
                <w:szCs w:val="24"/>
              </w:rPr>
              <w:t>d</w:t>
            </w:r>
            <w:r w:rsidRPr="0070617A">
              <w:rPr>
                <w:rFonts w:ascii="Times New Roman" w:eastAsia="Calibri" w:hAnsi="Times New Roman" w:cs="Times New Roman"/>
                <w:sz w:val="24"/>
                <w:szCs w:val="24"/>
                <w:lang w:val="ro-RO"/>
              </w:rPr>
              <w:t xml:space="preserve">in Regiunea </w:t>
            </w:r>
            <w:r w:rsidR="00CC4D93">
              <w:rPr>
                <w:rFonts w:ascii="Times New Roman" w:eastAsia="Calibri" w:hAnsi="Times New Roman" w:cs="Times New Roman"/>
                <w:sz w:val="24"/>
                <w:szCs w:val="24"/>
                <w:lang w:val="ro-RO"/>
              </w:rPr>
              <w:t>d</w:t>
            </w:r>
            <w:r w:rsidRPr="0070617A">
              <w:rPr>
                <w:rFonts w:ascii="Times New Roman" w:eastAsia="Calibri" w:hAnsi="Times New Roman" w:cs="Times New Roman"/>
                <w:sz w:val="24"/>
                <w:szCs w:val="24"/>
                <w:lang w:val="ro-RO"/>
              </w:rPr>
              <w:t xml:space="preserve">e Dezvoltare Nord </w:t>
            </w:r>
          </w:p>
        </w:tc>
      </w:tr>
      <w:tr w:rsidR="006406FF" w:rsidRPr="0070617A" w:rsidTr="007A232B">
        <w:tc>
          <w:tcPr>
            <w:tcW w:w="1962" w:type="dxa"/>
          </w:tcPr>
          <w:p w:rsidR="006406FF" w:rsidRPr="0070617A" w:rsidRDefault="006406FF"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Aplicantul</w:t>
            </w:r>
          </w:p>
        </w:tc>
        <w:tc>
          <w:tcPr>
            <w:tcW w:w="3420" w:type="dxa"/>
            <w:gridSpan w:val="2"/>
          </w:tcPr>
          <w:p w:rsidR="006406FF" w:rsidRPr="0070617A" w:rsidRDefault="0070617A"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Primăria municipiului Bălți</w:t>
            </w:r>
          </w:p>
        </w:tc>
        <w:tc>
          <w:tcPr>
            <w:tcW w:w="4394" w:type="dxa"/>
            <w:gridSpan w:val="3"/>
          </w:tcPr>
          <w:p w:rsidR="0070617A" w:rsidRPr="0070617A" w:rsidRDefault="0070617A"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RO"/>
              </w:rPr>
              <w:t xml:space="preserve">Tel. </w:t>
            </w:r>
            <w:r w:rsidRPr="0070617A">
              <w:rPr>
                <w:rFonts w:ascii="Times New Roman" w:hAnsi="Times New Roman" w:cs="Times New Roman"/>
                <w:color w:val="1D1D1D"/>
                <w:sz w:val="24"/>
                <w:szCs w:val="24"/>
                <w:lang w:val="ro-RO"/>
              </w:rPr>
              <w:t>0231 23181</w:t>
            </w:r>
          </w:p>
          <w:p w:rsidR="00472EAF" w:rsidRPr="0070617A" w:rsidRDefault="0070617A"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RO"/>
              </w:rPr>
              <w:t xml:space="preserve">Email: </w:t>
            </w:r>
            <w:hyperlink r:id="rId7" w:history="1">
              <w:r w:rsidRPr="0070617A">
                <w:rPr>
                  <w:rStyle w:val="Hyperlink"/>
                  <w:rFonts w:ascii="Times New Roman" w:hAnsi="Times New Roman" w:cs="Times New Roman"/>
                  <w:sz w:val="24"/>
                  <w:szCs w:val="24"/>
                  <w:lang w:val="ro-RO"/>
                </w:rPr>
                <w:t>primaria@beltsy.md</w:t>
              </w:r>
            </w:hyperlink>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Parteneri</w:t>
            </w:r>
          </w:p>
        </w:tc>
        <w:tc>
          <w:tcPr>
            <w:tcW w:w="7814" w:type="dxa"/>
            <w:gridSpan w:val="5"/>
          </w:tcPr>
          <w:p w:rsidR="000142DC" w:rsidRPr="0070617A" w:rsidRDefault="0070617A" w:rsidP="0070617A">
            <w:pPr>
              <w:tabs>
                <w:tab w:val="left" w:pos="335"/>
              </w:tabs>
              <w:spacing w:line="276" w:lineRule="auto"/>
              <w:rPr>
                <w:rFonts w:ascii="Times New Roman" w:hAnsi="Times New Roman" w:cs="Times New Roman"/>
                <w:sz w:val="24"/>
                <w:szCs w:val="24"/>
                <w:lang w:val="ro-RO"/>
              </w:rPr>
            </w:pPr>
            <w:r w:rsidRPr="0070617A">
              <w:rPr>
                <w:rFonts w:ascii="Times New Roman" w:hAnsi="Times New Roman" w:cs="Times New Roman"/>
                <w:sz w:val="24"/>
                <w:szCs w:val="24"/>
                <w:lang w:val="ro-MD"/>
              </w:rPr>
              <w:t>Ministerul Educației</w:t>
            </w:r>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Localizarea</w:t>
            </w:r>
          </w:p>
        </w:tc>
        <w:tc>
          <w:tcPr>
            <w:tcW w:w="7814" w:type="dxa"/>
            <w:gridSpan w:val="5"/>
          </w:tcPr>
          <w:p w:rsidR="00BC6934" w:rsidRPr="0070617A" w:rsidRDefault="0070617A"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Regiunea de Dezvoltare Nord (RDN), municipiul Bălți, Universitatea de Stat ”A. Russo” din Bălți (USARB)</w:t>
            </w:r>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Obiectivele proiectului</w:t>
            </w:r>
          </w:p>
        </w:tc>
        <w:tc>
          <w:tcPr>
            <w:tcW w:w="7814" w:type="dxa"/>
            <w:gridSpan w:val="5"/>
          </w:tcPr>
          <w:p w:rsidR="0070617A" w:rsidRPr="0070617A" w:rsidRDefault="0070617A" w:rsidP="0070617A">
            <w:pPr>
              <w:spacing w:line="276" w:lineRule="auto"/>
              <w:rPr>
                <w:rFonts w:ascii="Times New Roman" w:hAnsi="Times New Roman" w:cs="Times New Roman"/>
                <w:sz w:val="24"/>
                <w:szCs w:val="24"/>
                <w:u w:val="single"/>
                <w:lang w:val="ro-MD"/>
              </w:rPr>
            </w:pPr>
            <w:r w:rsidRPr="0070617A">
              <w:rPr>
                <w:rFonts w:ascii="Times New Roman" w:hAnsi="Times New Roman" w:cs="Times New Roman"/>
                <w:sz w:val="24"/>
                <w:szCs w:val="24"/>
                <w:u w:val="single"/>
                <w:lang w:val="ro-MD"/>
              </w:rPr>
              <w:t>Obiectivul general</w:t>
            </w:r>
          </w:p>
          <w:p w:rsidR="0070617A" w:rsidRPr="0070617A" w:rsidRDefault="0070617A" w:rsidP="0070617A">
            <w:pPr>
              <w:spacing w:line="276" w:lineRule="auto"/>
              <w:rPr>
                <w:rFonts w:ascii="Times New Roman" w:hAnsi="Times New Roman" w:cs="Times New Roman"/>
                <w:sz w:val="24"/>
                <w:szCs w:val="24"/>
                <w:lang w:val="ro-MD"/>
              </w:rPr>
            </w:pPr>
            <w:r w:rsidRPr="0070617A">
              <w:rPr>
                <w:rFonts w:ascii="Times New Roman" w:hAnsi="Times New Roman" w:cs="Times New Roman"/>
                <w:sz w:val="24"/>
                <w:szCs w:val="24"/>
                <w:lang w:val="ro-MD"/>
              </w:rPr>
              <w:t xml:space="preserve">Creşterea competitivităţii economice regionale prin promovarea dezvoltării cercetării, inovării şi transferului tehnologic în RDN. </w:t>
            </w:r>
          </w:p>
          <w:p w:rsidR="0070617A" w:rsidRPr="0070617A" w:rsidRDefault="0070617A" w:rsidP="0070617A">
            <w:pPr>
              <w:spacing w:line="276" w:lineRule="auto"/>
              <w:rPr>
                <w:rFonts w:ascii="Times New Roman" w:hAnsi="Times New Roman" w:cs="Times New Roman"/>
                <w:sz w:val="24"/>
                <w:szCs w:val="24"/>
                <w:u w:val="single"/>
                <w:lang w:val="ro-MD"/>
              </w:rPr>
            </w:pPr>
            <w:r w:rsidRPr="0070617A">
              <w:rPr>
                <w:rFonts w:ascii="Times New Roman" w:hAnsi="Times New Roman" w:cs="Times New Roman"/>
                <w:sz w:val="24"/>
                <w:szCs w:val="24"/>
                <w:u w:val="single"/>
                <w:lang w:val="ro-MD"/>
              </w:rPr>
              <w:t>Obiective specifice</w:t>
            </w:r>
          </w:p>
          <w:p w:rsidR="0070617A" w:rsidRPr="0070617A" w:rsidRDefault="0070617A" w:rsidP="0070617A">
            <w:pPr>
              <w:spacing w:line="276" w:lineRule="auto"/>
              <w:rPr>
                <w:rFonts w:ascii="Times New Roman" w:hAnsi="Times New Roman" w:cs="Times New Roman"/>
                <w:sz w:val="24"/>
                <w:szCs w:val="24"/>
                <w:lang w:val="ro-MD"/>
              </w:rPr>
            </w:pPr>
            <w:r>
              <w:rPr>
                <w:rFonts w:ascii="Times New Roman" w:hAnsi="Times New Roman" w:cs="Times New Roman"/>
                <w:sz w:val="24"/>
                <w:szCs w:val="24"/>
                <w:lang w:val="ro-MD"/>
              </w:rPr>
              <w:t>O.S.</w:t>
            </w:r>
            <w:r w:rsidRPr="0070617A">
              <w:rPr>
                <w:rFonts w:ascii="Times New Roman" w:hAnsi="Times New Roman" w:cs="Times New Roman"/>
                <w:sz w:val="24"/>
                <w:szCs w:val="24"/>
                <w:lang w:val="ro-MD"/>
              </w:rPr>
              <w:t>1</w:t>
            </w:r>
            <w:r>
              <w:rPr>
                <w:rFonts w:ascii="Times New Roman" w:hAnsi="Times New Roman" w:cs="Times New Roman"/>
                <w:sz w:val="24"/>
                <w:szCs w:val="24"/>
                <w:lang w:val="ro-MD"/>
              </w:rPr>
              <w:t>:</w:t>
            </w:r>
            <w:r w:rsidRPr="0070617A">
              <w:rPr>
                <w:rFonts w:ascii="Times New Roman" w:hAnsi="Times New Roman" w:cs="Times New Roman"/>
                <w:sz w:val="24"/>
                <w:szCs w:val="24"/>
                <w:lang w:val="ro-MD"/>
              </w:rPr>
              <w:t xml:space="preserve"> Dezvoltarea, valorificarea și promovarea infrastructurii de cercetare, inovare și transfer tehnologic din RDN.</w:t>
            </w:r>
          </w:p>
          <w:p w:rsidR="00BC6934" w:rsidRPr="0070617A" w:rsidRDefault="0070617A" w:rsidP="0070617A">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MD"/>
              </w:rPr>
              <w:t>O.S.</w:t>
            </w:r>
            <w:r w:rsidRPr="0070617A">
              <w:rPr>
                <w:rFonts w:ascii="Times New Roman" w:hAnsi="Times New Roman" w:cs="Times New Roman"/>
                <w:sz w:val="24"/>
                <w:szCs w:val="24"/>
                <w:lang w:val="ro-MD"/>
              </w:rPr>
              <w:t>2</w:t>
            </w:r>
            <w:r>
              <w:rPr>
                <w:rFonts w:ascii="Times New Roman" w:hAnsi="Times New Roman" w:cs="Times New Roman"/>
                <w:sz w:val="24"/>
                <w:szCs w:val="24"/>
                <w:lang w:val="ro-MD"/>
              </w:rPr>
              <w:t>:</w:t>
            </w:r>
            <w:r w:rsidRPr="0070617A">
              <w:rPr>
                <w:rFonts w:ascii="Times New Roman" w:hAnsi="Times New Roman" w:cs="Times New Roman"/>
                <w:sz w:val="24"/>
                <w:szCs w:val="24"/>
                <w:lang w:val="ro-MD"/>
              </w:rPr>
              <w:t xml:space="preserve"> Susținerea și dezvoltarea start-up-rilor în domeniul afacerilor inovative</w:t>
            </w:r>
            <w:r>
              <w:rPr>
                <w:rFonts w:ascii="Times New Roman" w:hAnsi="Times New Roman" w:cs="Times New Roman"/>
                <w:sz w:val="24"/>
                <w:szCs w:val="24"/>
                <w:lang w:val="ro-MD"/>
              </w:rPr>
              <w:t>.</w:t>
            </w:r>
          </w:p>
        </w:tc>
      </w:tr>
      <w:tr w:rsidR="00BC6934" w:rsidRPr="0070617A" w:rsidTr="007A232B">
        <w:tc>
          <w:tcPr>
            <w:tcW w:w="1962" w:type="dxa"/>
          </w:tcPr>
          <w:p w:rsidR="00BC6934" w:rsidRPr="0070617A" w:rsidRDefault="00BC6934"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Beneficiarii proiectului</w:t>
            </w:r>
          </w:p>
        </w:tc>
        <w:tc>
          <w:tcPr>
            <w:tcW w:w="7814" w:type="dxa"/>
            <w:gridSpan w:val="5"/>
          </w:tcPr>
          <w:p w:rsidR="0070617A" w:rsidRPr="0070617A" w:rsidRDefault="0070617A" w:rsidP="0070617A">
            <w:pPr>
              <w:numPr>
                <w:ilvl w:val="0"/>
                <w:numId w:val="10"/>
              </w:numPr>
              <w:spacing w:line="276" w:lineRule="auto"/>
              <w:ind w:left="0" w:firstLine="0"/>
              <w:contextualSpacing/>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Universitatea de Stat ,,Alecu Russo” din Bălți;</w:t>
            </w:r>
          </w:p>
          <w:p w:rsidR="005C4408" w:rsidRPr="0070617A" w:rsidRDefault="0070617A" w:rsidP="0070617A">
            <w:pPr>
              <w:numPr>
                <w:ilvl w:val="0"/>
                <w:numId w:val="10"/>
              </w:numPr>
              <w:spacing w:line="276" w:lineRule="auto"/>
              <w:ind w:left="0" w:firstLine="0"/>
              <w:contextualSpacing/>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Cel puțin 10 beneficiari de start-up-uri.</w:t>
            </w:r>
          </w:p>
        </w:tc>
      </w:tr>
      <w:tr w:rsidR="00BC6934" w:rsidRPr="0070617A" w:rsidTr="007A232B">
        <w:tc>
          <w:tcPr>
            <w:tcW w:w="1962" w:type="dxa"/>
          </w:tcPr>
          <w:p w:rsidR="00BC6934" w:rsidRPr="0070617A" w:rsidRDefault="00BC6934" w:rsidP="0070617A">
            <w:pPr>
              <w:spacing w:line="276" w:lineRule="auto"/>
              <w:rPr>
                <w:rFonts w:ascii="Times New Roman" w:hAnsi="Times New Roman" w:cs="Times New Roman"/>
                <w:b/>
                <w:sz w:val="24"/>
                <w:szCs w:val="24"/>
                <w:lang w:val="ro-RO"/>
              </w:rPr>
            </w:pPr>
            <w:r w:rsidRPr="0070617A">
              <w:rPr>
                <w:rFonts w:ascii="Times New Roman" w:hAnsi="Times New Roman" w:cs="Times New Roman"/>
                <w:b/>
                <w:sz w:val="24"/>
                <w:szCs w:val="24"/>
                <w:lang w:val="ro-RO"/>
              </w:rPr>
              <w:t>Indicatorii de produs</w:t>
            </w:r>
          </w:p>
        </w:tc>
        <w:tc>
          <w:tcPr>
            <w:tcW w:w="7814" w:type="dxa"/>
            <w:gridSpan w:val="5"/>
          </w:tcPr>
          <w:p w:rsidR="0070617A" w:rsidRPr="0070617A" w:rsidRDefault="0070617A" w:rsidP="0070617A">
            <w:pPr>
              <w:pStyle w:val="ListParagraph"/>
              <w:spacing w:line="276" w:lineRule="auto"/>
              <w:ind w:left="0"/>
              <w:rPr>
                <w:rFonts w:ascii="Times New Roman" w:hAnsi="Times New Roman" w:cs="Times New Roman"/>
                <w:b/>
                <w:sz w:val="24"/>
                <w:szCs w:val="24"/>
                <w:lang w:val="ro-MD"/>
              </w:rPr>
            </w:pPr>
            <w:r>
              <w:rPr>
                <w:rFonts w:ascii="Times New Roman" w:hAnsi="Times New Roman" w:cs="Times New Roman"/>
                <w:b/>
                <w:sz w:val="24"/>
                <w:szCs w:val="24"/>
                <w:lang w:val="ro-MD"/>
              </w:rPr>
              <w:t xml:space="preserve">Produs </w:t>
            </w:r>
            <w:r w:rsidRPr="0070617A">
              <w:rPr>
                <w:rFonts w:ascii="Times New Roman" w:hAnsi="Times New Roman" w:cs="Times New Roman"/>
                <w:b/>
                <w:sz w:val="24"/>
                <w:szCs w:val="24"/>
                <w:lang w:val="ro-MD"/>
              </w:rPr>
              <w:t>1</w:t>
            </w:r>
          </w:p>
          <w:p w:rsidR="0070617A" w:rsidRPr="0070617A" w:rsidRDefault="0070617A" w:rsidP="0070617A">
            <w:pPr>
              <w:pStyle w:val="ListParagraph"/>
              <w:numPr>
                <w:ilvl w:val="0"/>
                <w:numId w:val="15"/>
              </w:numPr>
              <w:tabs>
                <w:tab w:val="left" w:pos="335"/>
              </w:tabs>
              <w:spacing w:line="276" w:lineRule="auto"/>
              <w:ind w:left="335" w:hanging="28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Strategia de Dezvoltare Durabilă a mun. Bălți 2016-2019 actualizată (Valoarea inițială 2016 – 1; ținta 2019 -1 actualizată).</w:t>
            </w:r>
          </w:p>
          <w:p w:rsidR="0070617A" w:rsidRPr="0070617A" w:rsidRDefault="0070617A" w:rsidP="0070617A">
            <w:pPr>
              <w:pStyle w:val="ListParagraph"/>
              <w:numPr>
                <w:ilvl w:val="0"/>
                <w:numId w:val="15"/>
              </w:numPr>
              <w:tabs>
                <w:tab w:val="left" w:pos="335"/>
              </w:tabs>
              <w:spacing w:line="276" w:lineRule="auto"/>
              <w:ind w:left="335" w:hanging="28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Strategia Universității de Stat „Alecu Russo” din Bălți actualizată (Valoarea inițială 2016 – 1; ținta 2020 -1 actualizată).</w:t>
            </w:r>
          </w:p>
          <w:p w:rsidR="0070617A" w:rsidRPr="0070617A" w:rsidRDefault="0070617A" w:rsidP="0070617A">
            <w:pPr>
              <w:pStyle w:val="ListParagraph"/>
              <w:spacing w:line="276" w:lineRule="auto"/>
              <w:ind w:left="0"/>
              <w:rPr>
                <w:rFonts w:ascii="Times New Roman" w:hAnsi="Times New Roman" w:cs="Times New Roman"/>
                <w:b/>
                <w:sz w:val="24"/>
                <w:szCs w:val="24"/>
                <w:lang w:val="ro-MD"/>
              </w:rPr>
            </w:pPr>
            <w:r>
              <w:rPr>
                <w:rFonts w:ascii="Times New Roman" w:hAnsi="Times New Roman" w:cs="Times New Roman"/>
                <w:b/>
                <w:sz w:val="24"/>
                <w:szCs w:val="24"/>
                <w:lang w:val="ro-MD"/>
              </w:rPr>
              <w:t xml:space="preserve">Produs </w:t>
            </w:r>
            <w:r w:rsidRPr="0070617A">
              <w:rPr>
                <w:rFonts w:ascii="Times New Roman" w:hAnsi="Times New Roman" w:cs="Times New Roman"/>
                <w:b/>
                <w:sz w:val="24"/>
                <w:szCs w:val="24"/>
                <w:lang w:val="ro-MD"/>
              </w:rPr>
              <w:t>2</w:t>
            </w:r>
          </w:p>
          <w:p w:rsidR="0070617A" w:rsidRPr="0070617A" w:rsidRDefault="0070617A" w:rsidP="0070617A">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 xml:space="preserve">1 Ședință de lansare a proiectului desfășurată (Valoarea inițială 2016 – 0; ținta 2020 -1). </w:t>
            </w:r>
          </w:p>
          <w:p w:rsidR="0070617A" w:rsidRPr="0070617A" w:rsidRDefault="0070617A" w:rsidP="0070617A">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Memorandum de colaborare între Primăria mun. Bălți, Ministerul educației și Universitatea de Stat „Alecu Russo” din Bălți semnat (Valoarea inițială 2016 – 0; ținta 2020 -1).</w:t>
            </w:r>
          </w:p>
          <w:p w:rsidR="0070617A" w:rsidRPr="0070617A" w:rsidRDefault="0070617A" w:rsidP="0070617A">
            <w:pPr>
              <w:pStyle w:val="ListParagraph"/>
              <w:spacing w:line="276" w:lineRule="auto"/>
              <w:ind w:left="0"/>
              <w:rPr>
                <w:rFonts w:ascii="Times New Roman" w:hAnsi="Times New Roman" w:cs="Times New Roman"/>
                <w:b/>
                <w:sz w:val="24"/>
                <w:szCs w:val="24"/>
                <w:lang w:val="ro-MD"/>
              </w:rPr>
            </w:pPr>
            <w:r>
              <w:rPr>
                <w:rFonts w:ascii="Times New Roman" w:hAnsi="Times New Roman" w:cs="Times New Roman"/>
                <w:b/>
                <w:sz w:val="24"/>
                <w:szCs w:val="24"/>
                <w:lang w:val="ro-MD"/>
              </w:rPr>
              <w:t xml:space="preserve">Produs </w:t>
            </w:r>
            <w:r w:rsidRPr="0070617A">
              <w:rPr>
                <w:rFonts w:ascii="Times New Roman" w:hAnsi="Times New Roman" w:cs="Times New Roman"/>
                <w:b/>
                <w:sz w:val="24"/>
                <w:szCs w:val="24"/>
                <w:lang w:val="ro-MD"/>
              </w:rPr>
              <w:t>3</w:t>
            </w:r>
          </w:p>
          <w:p w:rsidR="0070617A" w:rsidRPr="0070617A" w:rsidRDefault="0070617A" w:rsidP="0070617A">
            <w:pPr>
              <w:pStyle w:val="ListParagraph"/>
              <w:numPr>
                <w:ilvl w:val="0"/>
                <w:numId w:val="17"/>
              </w:numPr>
              <w:tabs>
                <w:tab w:val="left" w:pos="318"/>
                <w:tab w:val="left" w:pos="456"/>
              </w:tabs>
              <w:spacing w:line="276" w:lineRule="auto"/>
              <w:ind w:left="335" w:hanging="28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Centru cu edificiu (suprafața totală de 6054 m</w:t>
            </w:r>
            <w:r w:rsidRPr="0070617A">
              <w:rPr>
                <w:rFonts w:ascii="Times New Roman" w:hAnsi="Times New Roman" w:cs="Times New Roman"/>
                <w:sz w:val="24"/>
                <w:szCs w:val="24"/>
                <w:vertAlign w:val="superscript"/>
                <w:lang w:val="ro-MD"/>
              </w:rPr>
              <w:t>2</w:t>
            </w:r>
            <w:r w:rsidRPr="0070617A">
              <w:rPr>
                <w:rFonts w:ascii="Times New Roman" w:hAnsi="Times New Roman" w:cs="Times New Roman"/>
                <w:sz w:val="24"/>
                <w:szCs w:val="24"/>
                <w:lang w:val="ro-MD"/>
              </w:rPr>
              <w:t>) finisat și conectat la electricitate, rețele de apă și canalizare, rețeaua Internet și alte  telecomunicații (Valoarea inițială 2016 – 1 edificiu construit; ținta 2020 -1 centru finisat, conectat la utilități publice și amenajat cu echipament necesar):</w:t>
            </w:r>
          </w:p>
          <w:p w:rsidR="0070617A" w:rsidRPr="0070617A" w:rsidRDefault="0070617A" w:rsidP="0070617A">
            <w:pPr>
              <w:pStyle w:val="ListParagraph"/>
              <w:spacing w:line="276" w:lineRule="auto"/>
              <w:ind w:left="0"/>
              <w:rPr>
                <w:rFonts w:ascii="Times New Roman" w:hAnsi="Times New Roman" w:cs="Times New Roman"/>
                <w:b/>
                <w:sz w:val="24"/>
                <w:szCs w:val="24"/>
                <w:lang w:val="ro-MD"/>
              </w:rPr>
            </w:pPr>
            <w:r>
              <w:rPr>
                <w:rFonts w:ascii="Times New Roman" w:hAnsi="Times New Roman" w:cs="Times New Roman"/>
                <w:b/>
                <w:sz w:val="24"/>
                <w:szCs w:val="24"/>
                <w:lang w:val="ro-MD"/>
              </w:rPr>
              <w:t xml:space="preserve">Produs </w:t>
            </w:r>
            <w:r w:rsidRPr="0070617A">
              <w:rPr>
                <w:rFonts w:ascii="Times New Roman" w:hAnsi="Times New Roman" w:cs="Times New Roman"/>
                <w:b/>
                <w:sz w:val="24"/>
                <w:szCs w:val="24"/>
                <w:lang w:val="ro-MD"/>
              </w:rPr>
              <w:t>4</w:t>
            </w:r>
          </w:p>
          <w:p w:rsidR="0070617A" w:rsidRPr="0070617A" w:rsidRDefault="0070617A" w:rsidP="0070617A">
            <w:pPr>
              <w:pStyle w:val="ListParagraph"/>
              <w:numPr>
                <w:ilvl w:val="0"/>
                <w:numId w:val="19"/>
              </w:numPr>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Regulament de funcționare a Centrului, aprobat de membrii parteneri și beneficiar (Valoarea inițială 2016 – 0; ținta 2020 - 1);</w:t>
            </w:r>
          </w:p>
          <w:p w:rsidR="0070617A" w:rsidRPr="0070617A" w:rsidRDefault="0070617A" w:rsidP="0070617A">
            <w:pPr>
              <w:pStyle w:val="ListParagraph"/>
              <w:numPr>
                <w:ilvl w:val="0"/>
                <w:numId w:val="19"/>
              </w:numPr>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Structură de management a Centrului instituită prin regulamentul de funcționare (Valoarea inițială 2016 – 0; ținta 2020 - 1);</w:t>
            </w:r>
          </w:p>
          <w:p w:rsidR="0070617A" w:rsidRPr="0070617A" w:rsidRDefault="0070617A" w:rsidP="0070617A">
            <w:pPr>
              <w:pStyle w:val="ListParagraph"/>
              <w:numPr>
                <w:ilvl w:val="0"/>
                <w:numId w:val="19"/>
              </w:numPr>
              <w:tabs>
                <w:tab w:val="left" w:pos="175"/>
              </w:tabs>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lastRenderedPageBreak/>
              <w:t>1 Regulament de funcționare a start-up-urilor în cadrul Centrului, elaborat și aprobat  de structura de management (Valoarea inițială 2016 – 0; ținta 2020 -1);</w:t>
            </w:r>
          </w:p>
          <w:p w:rsidR="0070617A" w:rsidRPr="0070617A" w:rsidRDefault="0070617A" w:rsidP="0070617A">
            <w:pPr>
              <w:pStyle w:val="ListParagraph"/>
              <w:numPr>
                <w:ilvl w:val="0"/>
                <w:numId w:val="19"/>
              </w:numPr>
              <w:tabs>
                <w:tab w:val="left" w:pos="318"/>
              </w:tabs>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 xml:space="preserve">1 Plan de dezvoltare a start-up-urilor în cadrul Centrului elaborat și aprobat de structura de management (Valoarea inițială 2016 – 0; ținta 2020 -1). </w:t>
            </w:r>
          </w:p>
          <w:p w:rsidR="0070617A" w:rsidRPr="0070617A" w:rsidRDefault="0070617A" w:rsidP="0070617A">
            <w:pPr>
              <w:pStyle w:val="ListParagraph"/>
              <w:numPr>
                <w:ilvl w:val="0"/>
                <w:numId w:val="19"/>
              </w:numPr>
              <w:tabs>
                <w:tab w:val="left" w:pos="318"/>
              </w:tabs>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Circa 10 start-up inițiate (Valoarea inițială 2016 – 0; ținta 2020 -10).</w:t>
            </w:r>
          </w:p>
          <w:p w:rsidR="0070617A" w:rsidRPr="0070617A" w:rsidRDefault="0070617A" w:rsidP="0070617A">
            <w:pPr>
              <w:pStyle w:val="ListParagraph"/>
              <w:spacing w:line="276" w:lineRule="auto"/>
              <w:ind w:left="0"/>
              <w:rPr>
                <w:rFonts w:ascii="Times New Roman" w:hAnsi="Times New Roman" w:cs="Times New Roman"/>
                <w:b/>
                <w:sz w:val="24"/>
                <w:szCs w:val="24"/>
                <w:lang w:val="ro-MD"/>
              </w:rPr>
            </w:pPr>
            <w:r>
              <w:rPr>
                <w:rFonts w:ascii="Times New Roman" w:hAnsi="Times New Roman" w:cs="Times New Roman"/>
                <w:b/>
                <w:sz w:val="24"/>
                <w:szCs w:val="24"/>
                <w:lang w:val="ro-MD"/>
              </w:rPr>
              <w:t xml:space="preserve">Produs </w:t>
            </w:r>
            <w:r w:rsidRPr="0070617A">
              <w:rPr>
                <w:rFonts w:ascii="Times New Roman" w:hAnsi="Times New Roman" w:cs="Times New Roman"/>
                <w:b/>
                <w:sz w:val="24"/>
                <w:szCs w:val="24"/>
                <w:lang w:val="ro-MD"/>
              </w:rPr>
              <w:t>5</w:t>
            </w:r>
          </w:p>
          <w:p w:rsidR="0070617A" w:rsidRPr="0070617A" w:rsidRDefault="0070617A" w:rsidP="0070617A">
            <w:pPr>
              <w:pStyle w:val="ListParagraph"/>
              <w:numPr>
                <w:ilvl w:val="0"/>
                <w:numId w:val="20"/>
              </w:numPr>
              <w:tabs>
                <w:tab w:val="left" w:pos="317"/>
              </w:tabs>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set de materiale pentru promovare elaborate și diseminate (valori inițiale 2016 – 0; ținta 2020 -1).</w:t>
            </w:r>
          </w:p>
          <w:p w:rsidR="0070617A" w:rsidRPr="0070617A" w:rsidRDefault="0070617A" w:rsidP="0070617A">
            <w:pPr>
              <w:pStyle w:val="ListParagraph"/>
              <w:numPr>
                <w:ilvl w:val="0"/>
                <w:numId w:val="20"/>
              </w:numPr>
              <w:tabs>
                <w:tab w:val="left" w:pos="317"/>
              </w:tabs>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Campanie de informare și promovare desfășurată (Valoarea inițială 2016 – 0; ținta 2020 -1);</w:t>
            </w:r>
          </w:p>
          <w:p w:rsidR="0070617A" w:rsidRPr="0070617A" w:rsidRDefault="0070617A" w:rsidP="0070617A">
            <w:pPr>
              <w:pStyle w:val="ListParagraph"/>
              <w:numPr>
                <w:ilvl w:val="0"/>
                <w:numId w:val="20"/>
              </w:numPr>
              <w:spacing w:line="276" w:lineRule="auto"/>
              <w:ind w:left="193" w:hanging="193"/>
              <w:contextualSpacing w:val="0"/>
              <w:jc w:val="both"/>
              <w:rPr>
                <w:rFonts w:ascii="Times New Roman" w:hAnsi="Times New Roman" w:cs="Times New Roman"/>
                <w:sz w:val="24"/>
                <w:szCs w:val="24"/>
                <w:lang w:val="ro-MD"/>
              </w:rPr>
            </w:pPr>
            <w:r w:rsidRPr="0070617A">
              <w:rPr>
                <w:rFonts w:ascii="Times New Roman" w:hAnsi="Times New Roman" w:cs="Times New Roman"/>
                <w:sz w:val="24"/>
                <w:szCs w:val="24"/>
                <w:lang w:val="ro-MD"/>
              </w:rPr>
              <w:t>1 conferință specializată de lansare a centrului și de promovare a serviciilor (Valoarea inițială 2016 – 0; ținta 2020 -1).</w:t>
            </w:r>
          </w:p>
          <w:p w:rsidR="00DB2B77" w:rsidRPr="0070617A" w:rsidRDefault="0070617A" w:rsidP="0070617A">
            <w:pPr>
              <w:pStyle w:val="ListParagraph"/>
              <w:numPr>
                <w:ilvl w:val="0"/>
                <w:numId w:val="20"/>
              </w:numPr>
              <w:spacing w:line="276" w:lineRule="auto"/>
              <w:ind w:left="193" w:hanging="193"/>
              <w:contextualSpacing w:val="0"/>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Cel puțin 2 acorduri de parteneriate semnate cu potențiali beneficiari din mediul de afaceri ai serviciilor oferite de Centru (Valoarea inițială 2016 – 0; ținta 2020 - 2).</w:t>
            </w:r>
          </w:p>
        </w:tc>
      </w:tr>
      <w:tr w:rsidR="00BC6934" w:rsidRPr="0070617A" w:rsidTr="007A232B">
        <w:tc>
          <w:tcPr>
            <w:tcW w:w="1962" w:type="dxa"/>
          </w:tcPr>
          <w:p w:rsidR="00BC6934" w:rsidRPr="0070617A" w:rsidRDefault="00BC6934" w:rsidP="0070617A">
            <w:pPr>
              <w:spacing w:line="276" w:lineRule="auto"/>
              <w:rPr>
                <w:rFonts w:ascii="Times New Roman" w:hAnsi="Times New Roman" w:cs="Times New Roman"/>
                <w:b/>
                <w:sz w:val="24"/>
                <w:szCs w:val="24"/>
                <w:lang w:val="ro-RO"/>
              </w:rPr>
            </w:pPr>
            <w:r w:rsidRPr="0070617A">
              <w:rPr>
                <w:rFonts w:ascii="Times New Roman" w:hAnsi="Times New Roman" w:cs="Times New Roman"/>
                <w:b/>
                <w:sz w:val="24"/>
                <w:szCs w:val="24"/>
                <w:lang w:val="ro-RO"/>
              </w:rPr>
              <w:lastRenderedPageBreak/>
              <w:t>Indicatorii de rezultat</w:t>
            </w:r>
          </w:p>
        </w:tc>
        <w:tc>
          <w:tcPr>
            <w:tcW w:w="7814" w:type="dxa"/>
            <w:gridSpan w:val="5"/>
          </w:tcPr>
          <w:p w:rsidR="0070617A" w:rsidRPr="0070617A" w:rsidRDefault="0070617A" w:rsidP="0070617A">
            <w:pPr>
              <w:tabs>
                <w:tab w:val="left" w:pos="317"/>
              </w:tabs>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R</w:t>
            </w:r>
            <w:r w:rsidR="00447D97">
              <w:rPr>
                <w:rFonts w:ascii="Times New Roman" w:hAnsi="Times New Roman" w:cs="Times New Roman"/>
                <w:b/>
                <w:sz w:val="24"/>
                <w:szCs w:val="24"/>
                <w:lang w:val="ro-MD"/>
              </w:rPr>
              <w:t>ezultat</w:t>
            </w:r>
            <w:r w:rsidRPr="0070617A">
              <w:rPr>
                <w:rFonts w:ascii="Times New Roman" w:hAnsi="Times New Roman" w:cs="Times New Roman"/>
                <w:b/>
                <w:sz w:val="24"/>
                <w:szCs w:val="24"/>
                <w:lang w:val="ro-MD"/>
              </w:rPr>
              <w:t xml:space="preserve"> 1:</w:t>
            </w:r>
            <w:r w:rsidRPr="0070617A">
              <w:rPr>
                <w:rFonts w:ascii="Times New Roman" w:hAnsi="Times New Roman" w:cs="Times New Roman"/>
                <w:sz w:val="24"/>
                <w:szCs w:val="24"/>
                <w:lang w:val="ro-MD"/>
              </w:rPr>
              <w:t xml:space="preserve"> Planificarea și programarea locală și universitară  armonizată cu politica dezvoltării regionale (valori inițiale 2016 – 0; ținta 2020 – strategii armonizate cu politica dezvoltării regionale).</w:t>
            </w:r>
          </w:p>
          <w:p w:rsidR="0070617A" w:rsidRPr="0070617A" w:rsidRDefault="00447D97" w:rsidP="0070617A">
            <w:pPr>
              <w:tabs>
                <w:tab w:val="left" w:pos="317"/>
              </w:tabs>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R</w:t>
            </w:r>
            <w:r>
              <w:rPr>
                <w:rFonts w:ascii="Times New Roman" w:hAnsi="Times New Roman" w:cs="Times New Roman"/>
                <w:b/>
                <w:sz w:val="24"/>
                <w:szCs w:val="24"/>
                <w:lang w:val="ro-MD"/>
              </w:rPr>
              <w:t>ezultat</w:t>
            </w:r>
            <w:r w:rsidR="0070617A" w:rsidRPr="0070617A">
              <w:rPr>
                <w:rFonts w:ascii="Times New Roman" w:hAnsi="Times New Roman" w:cs="Times New Roman"/>
                <w:b/>
                <w:sz w:val="24"/>
                <w:szCs w:val="24"/>
                <w:lang w:val="ro-MD"/>
              </w:rPr>
              <w:t xml:space="preserve"> 2:</w:t>
            </w:r>
            <w:r w:rsidR="0070617A" w:rsidRPr="0070617A">
              <w:rPr>
                <w:rFonts w:ascii="Times New Roman" w:hAnsi="Times New Roman" w:cs="Times New Roman"/>
                <w:sz w:val="24"/>
                <w:szCs w:val="24"/>
                <w:lang w:val="ro-MD"/>
              </w:rPr>
              <w:t xml:space="preserve"> Cooperarea dintre autoritățile publice locale, centrale și mediul academic este eficientă (valori inițiale 2016 – 0; ținta 2020 -1 memorandum de înțelegere elaborat/semnat).</w:t>
            </w:r>
          </w:p>
          <w:p w:rsidR="0070617A" w:rsidRPr="0070617A" w:rsidRDefault="00447D97" w:rsidP="0070617A">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R</w:t>
            </w:r>
            <w:r>
              <w:rPr>
                <w:rFonts w:ascii="Times New Roman" w:hAnsi="Times New Roman" w:cs="Times New Roman"/>
                <w:b/>
                <w:sz w:val="24"/>
                <w:szCs w:val="24"/>
                <w:lang w:val="ro-MD"/>
              </w:rPr>
              <w:t>ezultat</w:t>
            </w:r>
            <w:r w:rsidR="0070617A" w:rsidRPr="0070617A">
              <w:rPr>
                <w:rFonts w:ascii="Times New Roman" w:hAnsi="Times New Roman" w:cs="Times New Roman"/>
                <w:b/>
                <w:sz w:val="24"/>
                <w:szCs w:val="24"/>
                <w:lang w:val="ro-MD"/>
              </w:rPr>
              <w:t xml:space="preserve"> 3:</w:t>
            </w:r>
            <w:r w:rsidR="0070617A" w:rsidRPr="0070617A">
              <w:rPr>
                <w:rFonts w:ascii="Times New Roman" w:hAnsi="Times New Roman" w:cs="Times New Roman"/>
                <w:sz w:val="24"/>
                <w:szCs w:val="24"/>
                <w:lang w:val="ro-MD"/>
              </w:rPr>
              <w:t xml:space="preserve"> Infrastructura pentru prestarea serviciilor de cercetare și transfer tehnologic și de inițiere a afacerilor inovative este îmbunătățită (valori inițiale 2016 – 0; ținta 2020 - 1 Centru dezvoltat).</w:t>
            </w:r>
          </w:p>
          <w:p w:rsidR="0070617A" w:rsidRPr="0070617A" w:rsidRDefault="00447D97" w:rsidP="0070617A">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R</w:t>
            </w:r>
            <w:r>
              <w:rPr>
                <w:rFonts w:ascii="Times New Roman" w:hAnsi="Times New Roman" w:cs="Times New Roman"/>
                <w:b/>
                <w:sz w:val="24"/>
                <w:szCs w:val="24"/>
                <w:lang w:val="ro-MD"/>
              </w:rPr>
              <w:t>ezultat</w:t>
            </w:r>
            <w:r w:rsidR="0070617A" w:rsidRPr="0070617A">
              <w:rPr>
                <w:rFonts w:ascii="Times New Roman" w:hAnsi="Times New Roman" w:cs="Times New Roman"/>
                <w:b/>
                <w:sz w:val="24"/>
                <w:szCs w:val="24"/>
                <w:lang w:val="ro-MD"/>
              </w:rPr>
              <w:t xml:space="preserve"> 4:</w:t>
            </w:r>
            <w:r w:rsidR="0070617A" w:rsidRPr="0070617A">
              <w:rPr>
                <w:rFonts w:ascii="Times New Roman" w:hAnsi="Times New Roman" w:cs="Times New Roman"/>
                <w:sz w:val="24"/>
                <w:szCs w:val="24"/>
                <w:lang w:val="ro-MD"/>
              </w:rPr>
              <w:t xml:space="preserve"> Structura de management instituită în baza Regulamentului de funcționare este capabili să gestioneze în mod eficient Centrul (valori inițiale 2016 – 0; ținta 2020 – 1 structură de management creată).</w:t>
            </w:r>
          </w:p>
          <w:p w:rsidR="00DB2B77" w:rsidRPr="0070617A" w:rsidRDefault="00447D97" w:rsidP="0070617A">
            <w:pPr>
              <w:pStyle w:val="ListParagraph"/>
              <w:spacing w:line="276" w:lineRule="auto"/>
              <w:ind w:left="0"/>
              <w:jc w:val="both"/>
              <w:rPr>
                <w:rFonts w:ascii="Times New Roman" w:hAnsi="Times New Roman" w:cs="Times New Roman"/>
                <w:sz w:val="24"/>
                <w:szCs w:val="24"/>
                <w:lang w:val="ro-RO"/>
              </w:rPr>
            </w:pPr>
            <w:r w:rsidRPr="0070617A">
              <w:rPr>
                <w:rFonts w:ascii="Times New Roman" w:hAnsi="Times New Roman" w:cs="Times New Roman"/>
                <w:b/>
                <w:sz w:val="24"/>
                <w:szCs w:val="24"/>
                <w:lang w:val="ro-MD"/>
              </w:rPr>
              <w:t>R</w:t>
            </w:r>
            <w:r>
              <w:rPr>
                <w:rFonts w:ascii="Times New Roman" w:hAnsi="Times New Roman" w:cs="Times New Roman"/>
                <w:b/>
                <w:sz w:val="24"/>
                <w:szCs w:val="24"/>
                <w:lang w:val="ro-MD"/>
              </w:rPr>
              <w:t>ezultat</w:t>
            </w:r>
            <w:r w:rsidRPr="0070617A">
              <w:rPr>
                <w:rFonts w:ascii="Times New Roman" w:hAnsi="Times New Roman" w:cs="Times New Roman"/>
                <w:b/>
                <w:sz w:val="24"/>
                <w:szCs w:val="24"/>
                <w:lang w:val="ro-MD"/>
              </w:rPr>
              <w:t xml:space="preserve"> </w:t>
            </w:r>
            <w:r w:rsidR="0070617A" w:rsidRPr="0070617A">
              <w:rPr>
                <w:rFonts w:ascii="Times New Roman" w:hAnsi="Times New Roman" w:cs="Times New Roman"/>
                <w:b/>
                <w:sz w:val="24"/>
                <w:szCs w:val="24"/>
                <w:lang w:val="ro-MD"/>
              </w:rPr>
              <w:t>5:</w:t>
            </w:r>
            <w:r w:rsidR="0070617A" w:rsidRPr="0070617A">
              <w:rPr>
                <w:rFonts w:ascii="Times New Roman" w:hAnsi="Times New Roman" w:cs="Times New Roman"/>
                <w:sz w:val="24"/>
                <w:szCs w:val="24"/>
                <w:lang w:val="ro-MD"/>
              </w:rPr>
              <w:t xml:space="preserve"> Primăria mun. Bălți susține și promovează Centrul din Universitatea de Stat „Alecu Russo” din Bălți, iar mediul de afaceri din regiune sunt atrași și se implică în procesul de cercetare, inovare și transfer tehnologic (valori inițiale 2016 – 0; ținta 2020 - 2 acorduri de parteneriat stabilite).</w:t>
            </w:r>
          </w:p>
        </w:tc>
      </w:tr>
      <w:tr w:rsidR="0070617A" w:rsidRPr="0070617A" w:rsidTr="007A232B">
        <w:tc>
          <w:tcPr>
            <w:tcW w:w="1962" w:type="dxa"/>
          </w:tcPr>
          <w:p w:rsidR="0070617A" w:rsidRPr="0070617A" w:rsidRDefault="0070617A"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Activitățile principale</w:t>
            </w:r>
          </w:p>
        </w:tc>
        <w:tc>
          <w:tcPr>
            <w:tcW w:w="7814" w:type="dxa"/>
            <w:gridSpan w:val="5"/>
          </w:tcPr>
          <w:p w:rsidR="0070617A" w:rsidRPr="0070617A" w:rsidRDefault="00CC4D93" w:rsidP="0070617A">
            <w:pPr>
              <w:spacing w:line="276" w:lineRule="auto"/>
              <w:rPr>
                <w:rFonts w:ascii="Times New Roman" w:eastAsia="Calibri" w:hAnsi="Times New Roman" w:cs="Times New Roman"/>
                <w:b/>
                <w:sz w:val="24"/>
                <w:szCs w:val="24"/>
                <w:lang w:val="ro-MD"/>
              </w:rPr>
            </w:pPr>
            <w:r>
              <w:rPr>
                <w:rFonts w:ascii="Times New Roman" w:eastAsia="Calibri" w:hAnsi="Times New Roman" w:cs="Times New Roman"/>
                <w:b/>
                <w:sz w:val="24"/>
                <w:szCs w:val="24"/>
                <w:lang w:val="ro-MD"/>
              </w:rPr>
              <w:t xml:space="preserve">Activitatea </w:t>
            </w:r>
            <w:r w:rsidR="0070617A" w:rsidRPr="0070617A">
              <w:rPr>
                <w:rFonts w:ascii="Times New Roman" w:eastAsia="Calibri" w:hAnsi="Times New Roman" w:cs="Times New Roman"/>
                <w:b/>
                <w:sz w:val="24"/>
                <w:szCs w:val="24"/>
                <w:lang w:val="ro-MD"/>
              </w:rPr>
              <w:t>1</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A.1.1</w:t>
            </w:r>
            <w:r w:rsidRPr="0070617A">
              <w:rPr>
                <w:rFonts w:ascii="Times New Roman" w:eastAsia="Calibri" w:hAnsi="Times New Roman" w:cs="Times New Roman"/>
                <w:sz w:val="24"/>
                <w:szCs w:val="24"/>
                <w:lang w:val="ro-MD"/>
              </w:rPr>
              <w:t xml:space="preserve">  Armonizarea Strategiei de dezvoltare durabilă a mun. Bălți cu obiectivele SDR Nord.</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A.1.2</w:t>
            </w:r>
            <w:r w:rsidRPr="0070617A">
              <w:rPr>
                <w:rFonts w:ascii="Times New Roman" w:eastAsia="Calibri" w:hAnsi="Times New Roman" w:cs="Times New Roman"/>
                <w:sz w:val="24"/>
                <w:szCs w:val="24"/>
                <w:lang w:val="ro-MD"/>
              </w:rPr>
              <w:t xml:space="preserve"> Armonizarea Strategiei de dezvoltare a Universității „Alecu Russo” din Bălți cu politicile locale și regionale.</w:t>
            </w:r>
          </w:p>
          <w:p w:rsidR="0070617A" w:rsidRPr="0070617A" w:rsidRDefault="00CC4D93" w:rsidP="00CC4D93">
            <w:pPr>
              <w:spacing w:line="276" w:lineRule="auto"/>
              <w:jc w:val="both"/>
              <w:rPr>
                <w:rFonts w:ascii="Times New Roman" w:eastAsia="Calibri" w:hAnsi="Times New Roman" w:cs="Times New Roman"/>
                <w:b/>
                <w:sz w:val="24"/>
                <w:szCs w:val="24"/>
                <w:lang w:val="ro-MD"/>
              </w:rPr>
            </w:pPr>
            <w:r>
              <w:rPr>
                <w:rFonts w:ascii="Times New Roman" w:eastAsia="Calibri" w:hAnsi="Times New Roman" w:cs="Times New Roman"/>
                <w:b/>
                <w:sz w:val="24"/>
                <w:szCs w:val="24"/>
                <w:lang w:val="ro-MD"/>
              </w:rPr>
              <w:t>Activitatea</w:t>
            </w:r>
            <w:r w:rsidRPr="0070617A">
              <w:rPr>
                <w:rFonts w:ascii="Times New Roman" w:eastAsia="Calibri" w:hAnsi="Times New Roman" w:cs="Times New Roman"/>
                <w:b/>
                <w:sz w:val="24"/>
                <w:szCs w:val="24"/>
                <w:lang w:val="ro-MD"/>
              </w:rPr>
              <w:t xml:space="preserve"> </w:t>
            </w:r>
            <w:r w:rsidR="0070617A" w:rsidRPr="0070617A">
              <w:rPr>
                <w:rFonts w:ascii="Times New Roman" w:eastAsia="Calibri" w:hAnsi="Times New Roman" w:cs="Times New Roman"/>
                <w:b/>
                <w:sz w:val="24"/>
                <w:szCs w:val="24"/>
                <w:lang w:val="ro-MD"/>
              </w:rPr>
              <w:t>2</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2.1</w:t>
            </w:r>
            <w:r w:rsidRPr="0070617A">
              <w:rPr>
                <w:rFonts w:ascii="Times New Roman" w:hAnsi="Times New Roman" w:cs="Times New Roman"/>
                <w:sz w:val="24"/>
                <w:szCs w:val="24"/>
                <w:lang w:val="ro-MD"/>
              </w:rPr>
              <w:t xml:space="preserve"> Organizarea ședinței de lansare a activităților proiectului cu semnarea acordului de parteneriat pentru implementarea proiectului</w:t>
            </w:r>
          </w:p>
          <w:p w:rsidR="0070617A" w:rsidRPr="0070617A" w:rsidRDefault="0070617A" w:rsidP="00CC4D93">
            <w:pPr>
              <w:tabs>
                <w:tab w:val="left" w:pos="33"/>
              </w:tabs>
              <w:spacing w:line="276" w:lineRule="auto"/>
              <w:contextualSpacing/>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A.2.2</w:t>
            </w:r>
            <w:r w:rsidRPr="0070617A">
              <w:rPr>
                <w:rFonts w:ascii="Times New Roman" w:eastAsia="Calibri" w:hAnsi="Times New Roman" w:cs="Times New Roman"/>
                <w:sz w:val="24"/>
                <w:szCs w:val="24"/>
                <w:lang w:val="ro-MD"/>
              </w:rPr>
              <w:t xml:space="preserve"> Elaborarea și Semnarea memorandumului de colaborare între Primăria mun. Bălți, Ministerul educației și Universitatea de Stat „Alecu Russo” din Bălți.</w:t>
            </w:r>
          </w:p>
          <w:p w:rsidR="0070617A" w:rsidRPr="0070617A" w:rsidRDefault="00CC4D93" w:rsidP="00CC4D93">
            <w:pPr>
              <w:spacing w:line="276" w:lineRule="auto"/>
              <w:jc w:val="both"/>
              <w:rPr>
                <w:rFonts w:ascii="Times New Roman" w:eastAsia="Calibri" w:hAnsi="Times New Roman" w:cs="Times New Roman"/>
                <w:b/>
                <w:sz w:val="24"/>
                <w:szCs w:val="24"/>
                <w:lang w:val="ro-MD"/>
              </w:rPr>
            </w:pPr>
            <w:r>
              <w:rPr>
                <w:rFonts w:ascii="Times New Roman" w:eastAsia="Calibri" w:hAnsi="Times New Roman" w:cs="Times New Roman"/>
                <w:b/>
                <w:sz w:val="24"/>
                <w:szCs w:val="24"/>
                <w:lang w:val="ro-MD"/>
              </w:rPr>
              <w:t>Activitatea</w:t>
            </w:r>
            <w:r w:rsidRPr="0070617A">
              <w:rPr>
                <w:rFonts w:ascii="Times New Roman" w:eastAsia="Calibri" w:hAnsi="Times New Roman" w:cs="Times New Roman"/>
                <w:b/>
                <w:sz w:val="24"/>
                <w:szCs w:val="24"/>
                <w:lang w:val="ro-MD"/>
              </w:rPr>
              <w:t xml:space="preserve"> </w:t>
            </w:r>
            <w:r w:rsidR="0070617A" w:rsidRPr="0070617A">
              <w:rPr>
                <w:rFonts w:ascii="Times New Roman" w:eastAsia="Calibri" w:hAnsi="Times New Roman" w:cs="Times New Roman"/>
                <w:b/>
                <w:sz w:val="24"/>
                <w:szCs w:val="24"/>
                <w:lang w:val="ro-MD"/>
              </w:rPr>
              <w:t>3</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lastRenderedPageBreak/>
              <w:t>A 3.1</w:t>
            </w:r>
            <w:r w:rsidRPr="0070617A">
              <w:rPr>
                <w:rFonts w:ascii="Times New Roman" w:hAnsi="Times New Roman" w:cs="Times New Roman"/>
                <w:sz w:val="24"/>
                <w:szCs w:val="24"/>
                <w:lang w:val="ro-MD"/>
              </w:rPr>
              <w:t xml:space="preserve"> Instalarea panourilor informative de promovare a proiectului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3.2</w:t>
            </w:r>
            <w:r w:rsidRPr="0070617A">
              <w:rPr>
                <w:rFonts w:ascii="Times New Roman" w:eastAsia="Calibri" w:hAnsi="Times New Roman" w:cs="Times New Roman"/>
                <w:sz w:val="24"/>
                <w:szCs w:val="24"/>
                <w:lang w:val="ro-MD"/>
              </w:rPr>
              <w:t xml:space="preserve"> Elaborarea caietului  de sarcini pentru contractarea responsabilului tehnic</w:t>
            </w:r>
            <w:r w:rsidRPr="0070617A">
              <w:rPr>
                <w:rFonts w:ascii="Times New Roman" w:hAnsi="Times New Roman" w:cs="Times New Roman"/>
                <w:sz w:val="24"/>
                <w:szCs w:val="24"/>
                <w:lang w:val="ro-MD"/>
              </w:rPr>
              <w:t xml:space="preserve"> </w:t>
            </w:r>
            <w:r w:rsidRPr="0070617A">
              <w:rPr>
                <w:rFonts w:ascii="Times New Roman" w:eastAsia="Calibri" w:hAnsi="Times New Roman" w:cs="Times New Roman"/>
                <w:sz w:val="24"/>
                <w:szCs w:val="24"/>
                <w:lang w:val="ro-MD"/>
              </w:rPr>
              <w:t>la lucrările de monitorizarea lucrărilor de finisare, conectare la utilități publice și amenajare a edificiului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3.4</w:t>
            </w:r>
            <w:r w:rsidRPr="0070617A">
              <w:rPr>
                <w:rFonts w:ascii="Times New Roman" w:eastAsia="Calibri" w:hAnsi="Times New Roman" w:cs="Times New Roman"/>
                <w:sz w:val="24"/>
                <w:szCs w:val="24"/>
                <w:lang w:val="ro-MD"/>
              </w:rPr>
              <w:t xml:space="preserve"> Organizarea achiziţiilor publice pentru responsabilul tehnic pentru monitorizarea a lucrărilor de construcție și selectarea lui în conformitate cu legislaţia în vigoare.</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3.3</w:t>
            </w:r>
            <w:r w:rsidRPr="0070617A">
              <w:rPr>
                <w:rFonts w:ascii="Times New Roman" w:eastAsia="Calibri" w:hAnsi="Times New Roman" w:cs="Times New Roman"/>
                <w:sz w:val="24"/>
                <w:szCs w:val="24"/>
                <w:lang w:val="ro-MD"/>
              </w:rPr>
              <w:t xml:space="preserve"> Elaborarea caietelor de sarcini şi parametrilor tehnici pentru achiziţia lucrărilor de finisare, conectare la utilități publice și amenajare a edificiului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3.5</w:t>
            </w:r>
            <w:r w:rsidRPr="0070617A">
              <w:rPr>
                <w:rFonts w:ascii="Times New Roman" w:eastAsia="Calibri" w:hAnsi="Times New Roman" w:cs="Times New Roman"/>
                <w:sz w:val="24"/>
                <w:szCs w:val="24"/>
                <w:lang w:val="ro-MD"/>
              </w:rPr>
              <w:t xml:space="preserve"> Organizarea achiziţiilor publice a lucrărilor de finisare a construcției, amenajare și conectare la utilități publice în conformitate cu legislaţia în vigoare</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3.6</w:t>
            </w:r>
            <w:r w:rsidRPr="0070617A">
              <w:rPr>
                <w:rFonts w:ascii="Times New Roman" w:eastAsia="Calibri" w:hAnsi="Times New Roman" w:cs="Times New Roman"/>
                <w:sz w:val="24"/>
                <w:szCs w:val="24"/>
                <w:lang w:val="ro-MD"/>
              </w:rPr>
              <w:t xml:space="preserve"> Selectarea  prin tender a operatorilor economici pentru efectuarea de finisare a construcției, amenajare și conectare la utilități publice</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 3.7</w:t>
            </w:r>
            <w:r w:rsidRPr="0070617A">
              <w:rPr>
                <w:rFonts w:ascii="Times New Roman" w:eastAsia="Calibri" w:hAnsi="Times New Roman" w:cs="Times New Roman"/>
                <w:sz w:val="24"/>
                <w:szCs w:val="24"/>
                <w:lang w:val="ro-MD"/>
              </w:rPr>
              <w:t xml:space="preserve"> Elaborarea  planului de realizare a lucrărilor de finisare a construcției, amenajare și conectare la utilități publice</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3.8</w:t>
            </w:r>
            <w:r w:rsidRPr="0070617A">
              <w:rPr>
                <w:rFonts w:ascii="Times New Roman" w:hAnsi="Times New Roman" w:cs="Times New Roman"/>
                <w:sz w:val="24"/>
                <w:szCs w:val="24"/>
                <w:lang w:val="ro-MD"/>
              </w:rPr>
              <w:t xml:space="preserve"> Realizarea lucrărilor de finisare, conectare la utilități publice și amenajare a edificiului Centrului. </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3.9</w:t>
            </w:r>
            <w:r w:rsidRPr="0070617A">
              <w:rPr>
                <w:rFonts w:ascii="Times New Roman" w:hAnsi="Times New Roman" w:cs="Times New Roman"/>
                <w:sz w:val="24"/>
                <w:szCs w:val="24"/>
                <w:lang w:val="ro-MD"/>
              </w:rPr>
              <w:t xml:space="preserve"> Monitorizarea activităților de finisare, conectare la utilități publice și amenajare a edificiului Centrului conform planului de implementare a proiectului.</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3.10</w:t>
            </w:r>
            <w:r w:rsidRPr="0070617A">
              <w:rPr>
                <w:rFonts w:ascii="Times New Roman" w:hAnsi="Times New Roman" w:cs="Times New Roman"/>
                <w:sz w:val="24"/>
                <w:szCs w:val="24"/>
                <w:lang w:val="ro-MD"/>
              </w:rPr>
              <w:t xml:space="preserve"> Elaborarea caietelor de sarcini pentru achiziția echipamentului necesar pentru amenajarea Centrului</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3.11</w:t>
            </w:r>
            <w:r w:rsidRPr="0070617A">
              <w:rPr>
                <w:rFonts w:ascii="Times New Roman" w:hAnsi="Times New Roman" w:cs="Times New Roman"/>
                <w:sz w:val="24"/>
                <w:szCs w:val="24"/>
                <w:lang w:val="ro-MD"/>
              </w:rPr>
              <w:t xml:space="preserve"> Organizarea achiziţiile publice a  echipamentului pentru dotarea Centrului  în conformitate cu legislaţia în vigoare</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 3.12</w:t>
            </w:r>
            <w:r w:rsidRPr="0070617A">
              <w:rPr>
                <w:rFonts w:ascii="Times New Roman" w:hAnsi="Times New Roman" w:cs="Times New Roman"/>
                <w:sz w:val="24"/>
                <w:szCs w:val="24"/>
                <w:lang w:val="ro-MD"/>
              </w:rPr>
              <w:t xml:space="preserve"> Achiziționarea echipamentul necesar pentru funcționarea eficientă a Centrului </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hAnsi="Times New Roman" w:cs="Times New Roman"/>
                <w:b/>
                <w:sz w:val="24"/>
                <w:szCs w:val="24"/>
                <w:lang w:val="ro-MD"/>
              </w:rPr>
              <w:t>A.3.13</w:t>
            </w:r>
            <w:r w:rsidRPr="0070617A">
              <w:rPr>
                <w:rFonts w:ascii="Times New Roman" w:hAnsi="Times New Roman" w:cs="Times New Roman"/>
                <w:sz w:val="24"/>
                <w:szCs w:val="24"/>
                <w:lang w:val="ro-MD"/>
              </w:rPr>
              <w:t xml:space="preserve">  Recepția lucrărilor și transmiterea bunurilor create beneficiarului final.</w:t>
            </w:r>
          </w:p>
          <w:p w:rsidR="0070617A" w:rsidRPr="0070617A" w:rsidRDefault="00CC4D93" w:rsidP="00CC4D93">
            <w:pPr>
              <w:spacing w:line="276" w:lineRule="auto"/>
              <w:jc w:val="both"/>
              <w:rPr>
                <w:rFonts w:ascii="Times New Roman" w:eastAsia="Calibri" w:hAnsi="Times New Roman" w:cs="Times New Roman"/>
                <w:b/>
                <w:sz w:val="24"/>
                <w:szCs w:val="24"/>
                <w:lang w:val="ro-MD"/>
              </w:rPr>
            </w:pPr>
            <w:r>
              <w:rPr>
                <w:rFonts w:ascii="Times New Roman" w:eastAsia="Calibri" w:hAnsi="Times New Roman" w:cs="Times New Roman"/>
                <w:b/>
                <w:sz w:val="24"/>
                <w:szCs w:val="24"/>
                <w:lang w:val="ro-MD"/>
              </w:rPr>
              <w:t>Activitatea</w:t>
            </w:r>
            <w:r w:rsidRPr="0070617A">
              <w:rPr>
                <w:rFonts w:ascii="Times New Roman" w:eastAsia="Calibri" w:hAnsi="Times New Roman" w:cs="Times New Roman"/>
                <w:b/>
                <w:sz w:val="24"/>
                <w:szCs w:val="24"/>
                <w:lang w:val="ro-MD"/>
              </w:rPr>
              <w:t xml:space="preserve"> </w:t>
            </w:r>
            <w:r w:rsidR="0070617A" w:rsidRPr="0070617A">
              <w:rPr>
                <w:rFonts w:ascii="Times New Roman" w:eastAsia="Calibri" w:hAnsi="Times New Roman" w:cs="Times New Roman"/>
                <w:b/>
                <w:sz w:val="24"/>
                <w:szCs w:val="24"/>
                <w:lang w:val="ro-MD"/>
              </w:rPr>
              <w:t>4</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A.4.1</w:t>
            </w:r>
            <w:r w:rsidRPr="0070617A">
              <w:rPr>
                <w:rFonts w:ascii="Times New Roman" w:eastAsia="Calibri" w:hAnsi="Times New Roman" w:cs="Times New Roman"/>
                <w:sz w:val="24"/>
                <w:szCs w:val="24"/>
                <w:lang w:val="ro-MD"/>
              </w:rPr>
              <w:t xml:space="preserve"> Elaborarea și aprobarea de către membrii parteneri și beneficiar a Regulamentului de funcționare a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A.4.2</w:t>
            </w:r>
            <w:r w:rsidRPr="0070617A">
              <w:rPr>
                <w:rFonts w:ascii="Times New Roman" w:eastAsia="Calibri" w:hAnsi="Times New Roman" w:cs="Times New Roman"/>
                <w:sz w:val="24"/>
                <w:szCs w:val="24"/>
                <w:lang w:val="ro-MD"/>
              </w:rPr>
              <w:t xml:space="preserve"> Crearea și dezvoltarea structurii de management a Centrului instituită în baza Regulamentului aprobat;</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A.4.3.</w:t>
            </w:r>
            <w:r w:rsidRPr="0070617A">
              <w:rPr>
                <w:rFonts w:ascii="Times New Roman" w:eastAsia="Calibri" w:hAnsi="Times New Roman" w:cs="Times New Roman"/>
                <w:sz w:val="24"/>
                <w:szCs w:val="24"/>
                <w:lang w:val="ro-MD"/>
              </w:rPr>
              <w:t xml:space="preserve"> Elaborarea și aprobarea de către structura de management a Regulamentului de funcționare a start-up-urilor în cadrul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A.4.4</w:t>
            </w:r>
            <w:r w:rsidRPr="0070617A">
              <w:rPr>
                <w:rFonts w:ascii="Times New Roman" w:eastAsia="Calibri" w:hAnsi="Times New Roman" w:cs="Times New Roman"/>
                <w:sz w:val="24"/>
                <w:szCs w:val="24"/>
                <w:lang w:val="ro-MD"/>
              </w:rPr>
              <w:t xml:space="preserve"> Elaborarea și aprobarea de către structura de management a  Planului de inițiere, activitate și dezvoltare a start-up-urilor în cadrul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A.4.5</w:t>
            </w:r>
            <w:r w:rsidRPr="0070617A">
              <w:rPr>
                <w:rFonts w:ascii="Times New Roman" w:eastAsia="Calibri" w:hAnsi="Times New Roman" w:cs="Times New Roman"/>
                <w:sz w:val="24"/>
                <w:szCs w:val="24"/>
                <w:lang w:val="ro-MD"/>
              </w:rPr>
              <w:t xml:space="preserve"> Inițierea a 10 start-up-uri  în cadrul Centrului.</w:t>
            </w:r>
          </w:p>
          <w:p w:rsidR="0070617A" w:rsidRPr="0070617A" w:rsidRDefault="0070617A" w:rsidP="00CC4D93">
            <w:pPr>
              <w:spacing w:line="276" w:lineRule="auto"/>
              <w:jc w:val="both"/>
              <w:rPr>
                <w:rFonts w:ascii="Times New Roman" w:eastAsia="Calibri" w:hAnsi="Times New Roman" w:cs="Times New Roman"/>
                <w:b/>
                <w:sz w:val="24"/>
                <w:szCs w:val="24"/>
                <w:lang w:val="ro-MD"/>
              </w:rPr>
            </w:pPr>
            <w:r w:rsidRPr="0070617A">
              <w:rPr>
                <w:rFonts w:ascii="Times New Roman" w:eastAsia="Calibri" w:hAnsi="Times New Roman" w:cs="Times New Roman"/>
                <w:b/>
                <w:sz w:val="24"/>
                <w:szCs w:val="24"/>
                <w:lang w:val="ro-MD"/>
              </w:rPr>
              <w:t>R5</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A.5.1</w:t>
            </w:r>
            <w:r w:rsidRPr="0070617A">
              <w:rPr>
                <w:rFonts w:ascii="Times New Roman" w:eastAsia="Calibri" w:hAnsi="Times New Roman" w:cs="Times New Roman"/>
                <w:sz w:val="24"/>
                <w:szCs w:val="24"/>
                <w:lang w:val="ro-MD"/>
              </w:rPr>
              <w:t xml:space="preserve"> Elaborarea caietelor de sarcini pentru achiziția serviciilor de producere a materialelor informative şi de conştientizare despre proiect și rezultatele 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A.5.2</w:t>
            </w:r>
            <w:r w:rsidRPr="0070617A">
              <w:rPr>
                <w:rFonts w:ascii="Times New Roman" w:eastAsia="Calibri" w:hAnsi="Times New Roman" w:cs="Times New Roman"/>
                <w:sz w:val="24"/>
                <w:szCs w:val="24"/>
                <w:lang w:val="ro-MD"/>
              </w:rPr>
              <w:t xml:space="preserve"> Organizarea achiziţiile publice în conformitate cu legislaţia în vigoare </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A.5.3</w:t>
            </w:r>
            <w:r w:rsidRPr="0070617A">
              <w:rPr>
                <w:rFonts w:ascii="Times New Roman" w:eastAsia="Calibri" w:hAnsi="Times New Roman" w:cs="Times New Roman"/>
                <w:sz w:val="24"/>
                <w:szCs w:val="24"/>
                <w:lang w:val="ro-MD"/>
              </w:rPr>
              <w:t xml:space="preserve"> Elaborarea materialelor promoționale și informaționale de promovare a  Centrului</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lastRenderedPageBreak/>
              <w:t>A.5.4</w:t>
            </w:r>
            <w:r w:rsidRPr="0070617A">
              <w:rPr>
                <w:rFonts w:ascii="Times New Roman" w:eastAsia="Calibri" w:hAnsi="Times New Roman" w:cs="Times New Roman"/>
                <w:sz w:val="24"/>
                <w:szCs w:val="24"/>
                <w:lang w:val="ro-MD"/>
              </w:rPr>
              <w:t xml:space="preserve"> Organizarea campaniei de informare privind rezultatele proiectului și serviciilor Centrului prin intermediul, materialelor publicitare și mass-media. </w:t>
            </w:r>
          </w:p>
          <w:p w:rsidR="0070617A" w:rsidRPr="0070617A" w:rsidRDefault="0070617A" w:rsidP="00CC4D93">
            <w:pPr>
              <w:spacing w:line="276" w:lineRule="auto"/>
              <w:jc w:val="both"/>
              <w:rPr>
                <w:rFonts w:ascii="Times New Roman" w:eastAsia="Calibri" w:hAnsi="Times New Roman" w:cs="Times New Roman"/>
                <w:sz w:val="24"/>
                <w:szCs w:val="24"/>
                <w:lang w:val="ro-MD"/>
              </w:rPr>
            </w:pPr>
            <w:r w:rsidRPr="0070617A">
              <w:rPr>
                <w:rFonts w:ascii="Times New Roman" w:eastAsia="Calibri" w:hAnsi="Times New Roman" w:cs="Times New Roman"/>
                <w:b/>
                <w:sz w:val="24"/>
                <w:szCs w:val="24"/>
                <w:lang w:val="ro-MD"/>
              </w:rPr>
              <w:t>A.5.5</w:t>
            </w:r>
            <w:r w:rsidRPr="0070617A">
              <w:rPr>
                <w:rFonts w:ascii="Times New Roman" w:eastAsia="Calibri" w:hAnsi="Times New Roman" w:cs="Times New Roman"/>
                <w:sz w:val="24"/>
                <w:szCs w:val="24"/>
                <w:lang w:val="ro-MD"/>
              </w:rPr>
              <w:t xml:space="preserve"> Organizarea conferinței specializate de lansare a centrului și de promovare serviciilor Centrului. </w:t>
            </w:r>
          </w:p>
          <w:p w:rsidR="0070617A" w:rsidRPr="0070617A" w:rsidRDefault="0070617A" w:rsidP="00CC4D93">
            <w:pPr>
              <w:spacing w:line="276" w:lineRule="auto"/>
              <w:jc w:val="both"/>
              <w:rPr>
                <w:rFonts w:ascii="Times New Roman" w:hAnsi="Times New Roman" w:cs="Times New Roman"/>
                <w:sz w:val="24"/>
                <w:szCs w:val="24"/>
                <w:lang w:val="ro-MD"/>
              </w:rPr>
            </w:pPr>
            <w:r w:rsidRPr="0070617A">
              <w:rPr>
                <w:rFonts w:ascii="Times New Roman" w:eastAsia="Calibri" w:hAnsi="Times New Roman" w:cs="Times New Roman"/>
                <w:b/>
                <w:sz w:val="24"/>
                <w:szCs w:val="24"/>
                <w:lang w:val="ro-MD"/>
              </w:rPr>
              <w:t>A.5.6</w:t>
            </w:r>
            <w:r w:rsidRPr="0070617A">
              <w:rPr>
                <w:rFonts w:ascii="Times New Roman" w:eastAsia="Calibri" w:hAnsi="Times New Roman" w:cs="Times New Roman"/>
                <w:sz w:val="24"/>
                <w:szCs w:val="24"/>
                <w:lang w:val="ro-MD"/>
              </w:rPr>
              <w:t xml:space="preserve"> Stabilirea parteneriatelor cu structurile de afaceri locale și regionale. </w:t>
            </w:r>
          </w:p>
        </w:tc>
      </w:tr>
      <w:tr w:rsidR="0070617A" w:rsidRPr="0070617A" w:rsidTr="007A232B">
        <w:tc>
          <w:tcPr>
            <w:tcW w:w="1962" w:type="dxa"/>
          </w:tcPr>
          <w:p w:rsidR="0070617A" w:rsidRPr="0070617A" w:rsidRDefault="0070617A"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lastRenderedPageBreak/>
              <w:t>Durata proiectului</w:t>
            </w:r>
          </w:p>
        </w:tc>
        <w:tc>
          <w:tcPr>
            <w:tcW w:w="7814" w:type="dxa"/>
            <w:gridSpan w:val="5"/>
          </w:tcPr>
          <w:p w:rsidR="0070617A" w:rsidRPr="0070617A" w:rsidRDefault="0070617A" w:rsidP="0070617A">
            <w:pPr>
              <w:spacing w:line="276" w:lineRule="auto"/>
              <w:jc w:val="both"/>
              <w:rPr>
                <w:rFonts w:ascii="Times New Roman" w:hAnsi="Times New Roman" w:cs="Times New Roman"/>
                <w:sz w:val="24"/>
                <w:szCs w:val="24"/>
                <w:lang w:val="ro-RO"/>
              </w:rPr>
            </w:pPr>
            <w:r w:rsidRPr="0070617A">
              <w:rPr>
                <w:rFonts w:ascii="Times New Roman" w:hAnsi="Times New Roman" w:cs="Times New Roman"/>
                <w:sz w:val="24"/>
                <w:szCs w:val="24"/>
                <w:lang w:val="ro-MD"/>
              </w:rPr>
              <w:t>18 luni</w:t>
            </w:r>
          </w:p>
        </w:tc>
      </w:tr>
      <w:tr w:rsidR="0070617A" w:rsidRPr="0070617A" w:rsidTr="007A232B">
        <w:tc>
          <w:tcPr>
            <w:tcW w:w="1962" w:type="dxa"/>
            <w:vMerge w:val="restart"/>
          </w:tcPr>
          <w:p w:rsidR="0070617A" w:rsidRPr="0070617A" w:rsidRDefault="0070617A" w:rsidP="0070617A">
            <w:pPr>
              <w:spacing w:line="276" w:lineRule="auto"/>
              <w:jc w:val="both"/>
              <w:rPr>
                <w:rFonts w:ascii="Times New Roman" w:hAnsi="Times New Roman" w:cs="Times New Roman"/>
                <w:b/>
                <w:sz w:val="24"/>
                <w:szCs w:val="24"/>
                <w:lang w:val="ro-RO"/>
              </w:rPr>
            </w:pPr>
          </w:p>
          <w:p w:rsidR="0070617A" w:rsidRPr="0070617A" w:rsidRDefault="0070617A" w:rsidP="0070617A">
            <w:pPr>
              <w:spacing w:line="276" w:lineRule="auto"/>
              <w:jc w:val="both"/>
              <w:rPr>
                <w:rFonts w:ascii="Times New Roman" w:hAnsi="Times New Roman" w:cs="Times New Roman"/>
                <w:b/>
                <w:sz w:val="24"/>
                <w:szCs w:val="24"/>
                <w:lang w:val="ro-RO"/>
              </w:rPr>
            </w:pPr>
            <w:r w:rsidRPr="0070617A">
              <w:rPr>
                <w:rFonts w:ascii="Times New Roman" w:hAnsi="Times New Roman" w:cs="Times New Roman"/>
                <w:b/>
                <w:sz w:val="24"/>
                <w:szCs w:val="24"/>
                <w:lang w:val="ro-RO"/>
              </w:rPr>
              <w:t>Suma proiectului</w:t>
            </w:r>
          </w:p>
        </w:tc>
        <w:tc>
          <w:tcPr>
            <w:tcW w:w="2652" w:type="dxa"/>
          </w:tcPr>
          <w:p w:rsidR="0070617A" w:rsidRPr="0070617A" w:rsidRDefault="0070617A" w:rsidP="0070617A">
            <w:pPr>
              <w:spacing w:line="276" w:lineRule="auto"/>
              <w:jc w:val="center"/>
              <w:rPr>
                <w:rFonts w:ascii="Times New Roman" w:hAnsi="Times New Roman" w:cs="Times New Roman"/>
                <w:b/>
                <w:sz w:val="24"/>
                <w:szCs w:val="24"/>
                <w:lang w:val="ro-RO"/>
              </w:rPr>
            </w:pPr>
            <w:r w:rsidRPr="0070617A">
              <w:rPr>
                <w:rFonts w:ascii="Times New Roman" w:hAnsi="Times New Roman" w:cs="Times New Roman"/>
                <w:b/>
                <w:sz w:val="24"/>
                <w:szCs w:val="24"/>
                <w:lang w:val="ro-RO"/>
              </w:rPr>
              <w:t>Total</w:t>
            </w:r>
          </w:p>
        </w:tc>
        <w:tc>
          <w:tcPr>
            <w:tcW w:w="2652" w:type="dxa"/>
            <w:gridSpan w:val="3"/>
          </w:tcPr>
          <w:p w:rsidR="0070617A" w:rsidRPr="0070617A" w:rsidRDefault="0070617A" w:rsidP="0070617A">
            <w:pPr>
              <w:spacing w:line="276" w:lineRule="auto"/>
              <w:jc w:val="center"/>
              <w:rPr>
                <w:rFonts w:ascii="Times New Roman" w:hAnsi="Times New Roman" w:cs="Times New Roman"/>
                <w:b/>
                <w:sz w:val="24"/>
                <w:szCs w:val="24"/>
                <w:lang w:val="ro-RO"/>
              </w:rPr>
            </w:pPr>
            <w:r w:rsidRPr="0070617A">
              <w:rPr>
                <w:rFonts w:ascii="Times New Roman" w:hAnsi="Times New Roman" w:cs="Times New Roman"/>
                <w:b/>
                <w:sz w:val="24"/>
                <w:szCs w:val="24"/>
                <w:lang w:val="ro-RO"/>
              </w:rPr>
              <w:t>FNDR</w:t>
            </w:r>
          </w:p>
        </w:tc>
        <w:tc>
          <w:tcPr>
            <w:tcW w:w="2510" w:type="dxa"/>
          </w:tcPr>
          <w:p w:rsidR="0070617A" w:rsidRPr="0070617A" w:rsidRDefault="0070617A" w:rsidP="0070617A">
            <w:pPr>
              <w:spacing w:line="276" w:lineRule="auto"/>
              <w:jc w:val="center"/>
              <w:rPr>
                <w:rFonts w:ascii="Times New Roman" w:hAnsi="Times New Roman" w:cs="Times New Roman"/>
                <w:b/>
                <w:sz w:val="24"/>
                <w:szCs w:val="24"/>
                <w:lang w:val="ro-RO"/>
              </w:rPr>
            </w:pPr>
            <w:r w:rsidRPr="0070617A">
              <w:rPr>
                <w:rFonts w:ascii="Times New Roman" w:hAnsi="Times New Roman" w:cs="Times New Roman"/>
                <w:b/>
                <w:sz w:val="24"/>
                <w:szCs w:val="24"/>
                <w:lang w:val="ro-RO"/>
              </w:rPr>
              <w:t>Contribuție proprie</w:t>
            </w:r>
          </w:p>
        </w:tc>
      </w:tr>
      <w:tr w:rsidR="0070617A" w:rsidRPr="0070617A" w:rsidTr="00D55D47">
        <w:tc>
          <w:tcPr>
            <w:tcW w:w="1962" w:type="dxa"/>
            <w:vMerge/>
          </w:tcPr>
          <w:p w:rsidR="0070617A" w:rsidRPr="0070617A" w:rsidRDefault="0070617A" w:rsidP="0070617A">
            <w:pPr>
              <w:spacing w:line="276" w:lineRule="auto"/>
              <w:jc w:val="both"/>
              <w:rPr>
                <w:rFonts w:ascii="Times New Roman" w:hAnsi="Times New Roman" w:cs="Times New Roman"/>
                <w:sz w:val="24"/>
                <w:szCs w:val="24"/>
                <w:lang w:val="ro-RO"/>
              </w:rPr>
            </w:pPr>
          </w:p>
        </w:tc>
        <w:tc>
          <w:tcPr>
            <w:tcW w:w="2652" w:type="dxa"/>
            <w:vAlign w:val="center"/>
          </w:tcPr>
          <w:p w:rsidR="0070617A" w:rsidRPr="00D55D47" w:rsidRDefault="0070617A" w:rsidP="00D55D47">
            <w:pPr>
              <w:spacing w:line="276" w:lineRule="auto"/>
              <w:jc w:val="center"/>
              <w:rPr>
                <w:rFonts w:ascii="Times New Roman" w:hAnsi="Times New Roman" w:cs="Times New Roman"/>
                <w:sz w:val="24"/>
                <w:szCs w:val="24"/>
                <w:lang w:val="ro-MD"/>
              </w:rPr>
            </w:pPr>
            <w:r w:rsidRPr="00D55D47">
              <w:rPr>
                <w:rFonts w:ascii="Times New Roman" w:hAnsi="Times New Roman" w:cs="Times New Roman"/>
                <w:sz w:val="24"/>
                <w:szCs w:val="24"/>
                <w:lang w:val="ro-MD"/>
              </w:rPr>
              <w:t>16 859 800 lei</w:t>
            </w:r>
          </w:p>
        </w:tc>
        <w:tc>
          <w:tcPr>
            <w:tcW w:w="2652" w:type="dxa"/>
            <w:gridSpan w:val="3"/>
            <w:vAlign w:val="center"/>
          </w:tcPr>
          <w:p w:rsidR="0070617A" w:rsidRPr="00D55D47" w:rsidRDefault="0070617A" w:rsidP="00D55D47">
            <w:pPr>
              <w:spacing w:line="276" w:lineRule="auto"/>
              <w:jc w:val="center"/>
              <w:rPr>
                <w:rFonts w:ascii="Times New Roman" w:hAnsi="Times New Roman" w:cs="Times New Roman"/>
                <w:sz w:val="24"/>
                <w:szCs w:val="24"/>
                <w:lang w:val="ro-MD"/>
              </w:rPr>
            </w:pPr>
            <w:r w:rsidRPr="00D55D47">
              <w:rPr>
                <w:rFonts w:ascii="Times New Roman" w:hAnsi="Times New Roman" w:cs="Times New Roman"/>
                <w:sz w:val="24"/>
                <w:szCs w:val="24"/>
                <w:lang w:val="ro-MD"/>
              </w:rPr>
              <w:t>16 819 800 lei</w:t>
            </w:r>
          </w:p>
        </w:tc>
        <w:tc>
          <w:tcPr>
            <w:tcW w:w="2510" w:type="dxa"/>
            <w:vAlign w:val="center"/>
          </w:tcPr>
          <w:p w:rsidR="0070617A" w:rsidRPr="00D55D47" w:rsidRDefault="0070617A" w:rsidP="00D55D47">
            <w:pPr>
              <w:spacing w:line="276" w:lineRule="auto"/>
              <w:jc w:val="center"/>
              <w:rPr>
                <w:rFonts w:ascii="Times New Roman" w:hAnsi="Times New Roman" w:cs="Times New Roman"/>
                <w:sz w:val="24"/>
                <w:szCs w:val="24"/>
                <w:lang w:val="ro-RO"/>
              </w:rPr>
            </w:pPr>
            <w:r w:rsidRPr="00D55D47">
              <w:rPr>
                <w:rFonts w:ascii="Times New Roman" w:hAnsi="Times New Roman" w:cs="Times New Roman"/>
                <w:sz w:val="24"/>
                <w:szCs w:val="24"/>
                <w:lang w:val="ro-MD"/>
              </w:rPr>
              <w:t>40 000 lei</w:t>
            </w:r>
          </w:p>
        </w:tc>
      </w:tr>
    </w:tbl>
    <w:p w:rsidR="00BC6934" w:rsidRDefault="00BC6934" w:rsidP="008F6569">
      <w:pPr>
        <w:jc w:val="both"/>
        <w:rPr>
          <w:rFonts w:ascii="Times New Roman" w:hAnsi="Times New Roman" w:cs="Times New Roman"/>
          <w:sz w:val="24"/>
          <w:szCs w:val="24"/>
          <w:lang w:val="ro-RO"/>
        </w:rPr>
      </w:pPr>
    </w:p>
    <w:p w:rsidR="00D355DD" w:rsidRPr="00BC6934" w:rsidRDefault="00D355DD" w:rsidP="008F6569">
      <w:pPr>
        <w:jc w:val="both"/>
        <w:rPr>
          <w:rFonts w:ascii="Times New Roman" w:hAnsi="Times New Roman" w:cs="Times New Roman"/>
          <w:sz w:val="24"/>
          <w:szCs w:val="24"/>
          <w:lang w:val="ro-RO"/>
        </w:rPr>
      </w:pPr>
    </w:p>
    <w:sectPr w:rsidR="00D355DD" w:rsidRPr="00BC6934" w:rsidSect="004D2F7E">
      <w:pgSz w:w="11907" w:h="16839"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143" w:rsidRDefault="00215143" w:rsidP="00D355DD">
      <w:pPr>
        <w:spacing w:after="0" w:line="240" w:lineRule="auto"/>
      </w:pPr>
      <w:r>
        <w:separator/>
      </w:r>
    </w:p>
  </w:endnote>
  <w:endnote w:type="continuationSeparator" w:id="0">
    <w:p w:rsidR="00215143" w:rsidRDefault="00215143" w:rsidP="00D3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143" w:rsidRDefault="00215143" w:rsidP="00D355DD">
      <w:pPr>
        <w:spacing w:after="0" w:line="240" w:lineRule="auto"/>
      </w:pPr>
      <w:r>
        <w:separator/>
      </w:r>
    </w:p>
  </w:footnote>
  <w:footnote w:type="continuationSeparator" w:id="0">
    <w:p w:rsidR="00215143" w:rsidRDefault="00215143" w:rsidP="00D35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D23C3"/>
    <w:multiLevelType w:val="hybridMultilevel"/>
    <w:tmpl w:val="70F26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72578B"/>
    <w:multiLevelType w:val="hybridMultilevel"/>
    <w:tmpl w:val="6B68D9D4"/>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 w15:restartNumberingAfterBreak="0">
    <w:nsid w:val="1DED42DD"/>
    <w:multiLevelType w:val="hybridMultilevel"/>
    <w:tmpl w:val="CC80F2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23731BC5"/>
    <w:multiLevelType w:val="hybridMultilevel"/>
    <w:tmpl w:val="2E806780"/>
    <w:lvl w:ilvl="0" w:tplc="B30431EE">
      <w:start w:val="1"/>
      <w:numFmt w:val="bullet"/>
      <w:lvlText w:val="-"/>
      <w:lvlJc w:val="left"/>
      <w:pPr>
        <w:ind w:left="772" w:hanging="360"/>
      </w:pPr>
      <w:rPr>
        <w:rFonts w:ascii="Times New Roman" w:eastAsia="Times New Roman"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29624BC9"/>
    <w:multiLevelType w:val="hybridMultilevel"/>
    <w:tmpl w:val="4E06D634"/>
    <w:lvl w:ilvl="0" w:tplc="B30431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A3A3E1B"/>
    <w:multiLevelType w:val="hybridMultilevel"/>
    <w:tmpl w:val="C810A41E"/>
    <w:lvl w:ilvl="0" w:tplc="B30431E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9E333B"/>
    <w:multiLevelType w:val="hybridMultilevel"/>
    <w:tmpl w:val="21D2F3EC"/>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0A65B5"/>
    <w:multiLevelType w:val="hybridMultilevel"/>
    <w:tmpl w:val="220C8E74"/>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A64DCE"/>
    <w:multiLevelType w:val="hybridMultilevel"/>
    <w:tmpl w:val="4F9A1FD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14940"/>
    <w:multiLevelType w:val="hybridMultilevel"/>
    <w:tmpl w:val="95880C14"/>
    <w:lvl w:ilvl="0" w:tplc="FFFFFFFF">
      <w:start w:val="1"/>
      <w:numFmt w:val="bullet"/>
      <w:pStyle w:val="ListBullet1"/>
      <w:lvlText w:val=""/>
      <w:lvlJc w:val="left"/>
      <w:pPr>
        <w:tabs>
          <w:tab w:val="num" w:pos="357"/>
        </w:tabs>
        <w:ind w:left="357" w:hanging="357"/>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53424FE"/>
    <w:multiLevelType w:val="hybridMultilevel"/>
    <w:tmpl w:val="D4346910"/>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4D7FCB"/>
    <w:multiLevelType w:val="hybridMultilevel"/>
    <w:tmpl w:val="D0CEF454"/>
    <w:lvl w:ilvl="0" w:tplc="B30431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F330D7C"/>
    <w:multiLevelType w:val="hybridMultilevel"/>
    <w:tmpl w:val="1AE4252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90E"/>
    <w:multiLevelType w:val="hybridMultilevel"/>
    <w:tmpl w:val="93F0D03E"/>
    <w:lvl w:ilvl="0" w:tplc="04190017">
      <w:start w:val="1"/>
      <w:numFmt w:val="bullet"/>
      <w:pStyle w:val="CVListbullet"/>
      <w:lvlText w:val=""/>
      <w:lvlJc w:val="left"/>
      <w:pPr>
        <w:tabs>
          <w:tab w:val="num" w:pos="2625"/>
        </w:tabs>
        <w:ind w:left="2625" w:hanging="357"/>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2070B8F"/>
    <w:multiLevelType w:val="hybridMultilevel"/>
    <w:tmpl w:val="345CF516"/>
    <w:lvl w:ilvl="0" w:tplc="B30431EE">
      <w:start w:val="1"/>
      <w:numFmt w:val="bullet"/>
      <w:lvlText w:val="-"/>
      <w:lvlJc w:val="left"/>
      <w:pPr>
        <w:ind w:left="1758" w:hanging="360"/>
      </w:pPr>
      <w:rPr>
        <w:rFonts w:ascii="Times New Roman" w:eastAsia="Times New Roman" w:hAnsi="Times New Roman" w:cs="Times New Roman"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548B0FB6"/>
    <w:multiLevelType w:val="hybridMultilevel"/>
    <w:tmpl w:val="F098A514"/>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6760C"/>
    <w:multiLevelType w:val="hybridMultilevel"/>
    <w:tmpl w:val="06B6DCD6"/>
    <w:lvl w:ilvl="0" w:tplc="B30431E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CE183F"/>
    <w:multiLevelType w:val="hybridMultilevel"/>
    <w:tmpl w:val="D38C2F8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60313"/>
    <w:multiLevelType w:val="hybridMultilevel"/>
    <w:tmpl w:val="5560BBD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6F518B"/>
    <w:multiLevelType w:val="hybridMultilevel"/>
    <w:tmpl w:val="0B506268"/>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6"/>
  </w:num>
  <w:num w:numId="6">
    <w:abstractNumId w:val="12"/>
  </w:num>
  <w:num w:numId="7">
    <w:abstractNumId w:val="8"/>
  </w:num>
  <w:num w:numId="8">
    <w:abstractNumId w:val="3"/>
  </w:num>
  <w:num w:numId="9">
    <w:abstractNumId w:val="5"/>
  </w:num>
  <w:num w:numId="10">
    <w:abstractNumId w:val="1"/>
  </w:num>
  <w:num w:numId="11">
    <w:abstractNumId w:val="14"/>
  </w:num>
  <w:num w:numId="12">
    <w:abstractNumId w:val="4"/>
  </w:num>
  <w:num w:numId="13">
    <w:abstractNumId w:val="10"/>
  </w:num>
  <w:num w:numId="14">
    <w:abstractNumId w:val="7"/>
  </w:num>
  <w:num w:numId="15">
    <w:abstractNumId w:val="19"/>
  </w:num>
  <w:num w:numId="16">
    <w:abstractNumId w:val="18"/>
  </w:num>
  <w:num w:numId="17">
    <w:abstractNumId w:val="11"/>
  </w:num>
  <w:num w:numId="18">
    <w:abstractNumId w:val="17"/>
  </w:num>
  <w:num w:numId="19">
    <w:abstractNumId w:val="6"/>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6B"/>
    <w:rsid w:val="000142DC"/>
    <w:rsid w:val="00021C0B"/>
    <w:rsid w:val="00036844"/>
    <w:rsid w:val="00077A67"/>
    <w:rsid w:val="0008409F"/>
    <w:rsid w:val="000D6BAA"/>
    <w:rsid w:val="0019292C"/>
    <w:rsid w:val="001A5B0B"/>
    <w:rsid w:val="00215143"/>
    <w:rsid w:val="0025059D"/>
    <w:rsid w:val="002C4238"/>
    <w:rsid w:val="002F63C6"/>
    <w:rsid w:val="0032208D"/>
    <w:rsid w:val="003310CE"/>
    <w:rsid w:val="00340A20"/>
    <w:rsid w:val="0037407B"/>
    <w:rsid w:val="00394CEF"/>
    <w:rsid w:val="00447D97"/>
    <w:rsid w:val="00472EAF"/>
    <w:rsid w:val="004D2F7E"/>
    <w:rsid w:val="00520BC1"/>
    <w:rsid w:val="00546020"/>
    <w:rsid w:val="00571D07"/>
    <w:rsid w:val="00573140"/>
    <w:rsid w:val="005B09A3"/>
    <w:rsid w:val="005C4408"/>
    <w:rsid w:val="00621AE6"/>
    <w:rsid w:val="006406FF"/>
    <w:rsid w:val="00657F9D"/>
    <w:rsid w:val="0069233E"/>
    <w:rsid w:val="006B0C72"/>
    <w:rsid w:val="006D52CF"/>
    <w:rsid w:val="006F2C51"/>
    <w:rsid w:val="0070617A"/>
    <w:rsid w:val="007A232B"/>
    <w:rsid w:val="00832672"/>
    <w:rsid w:val="00835ACE"/>
    <w:rsid w:val="0087667A"/>
    <w:rsid w:val="0088701D"/>
    <w:rsid w:val="008F6569"/>
    <w:rsid w:val="00917E29"/>
    <w:rsid w:val="00991328"/>
    <w:rsid w:val="009A0C3B"/>
    <w:rsid w:val="009A5636"/>
    <w:rsid w:val="009D5CEC"/>
    <w:rsid w:val="009E0653"/>
    <w:rsid w:val="00A21DE0"/>
    <w:rsid w:val="00AC0543"/>
    <w:rsid w:val="00AD32CF"/>
    <w:rsid w:val="00AE596B"/>
    <w:rsid w:val="00B74EA1"/>
    <w:rsid w:val="00BC6934"/>
    <w:rsid w:val="00C364E7"/>
    <w:rsid w:val="00C73BD7"/>
    <w:rsid w:val="00C95A53"/>
    <w:rsid w:val="00CC4D93"/>
    <w:rsid w:val="00D355DD"/>
    <w:rsid w:val="00D55D47"/>
    <w:rsid w:val="00DB2B77"/>
    <w:rsid w:val="00DE6B14"/>
    <w:rsid w:val="00EA07CE"/>
    <w:rsid w:val="00EE2F6F"/>
    <w:rsid w:val="00EF2727"/>
    <w:rsid w:val="00F44B10"/>
    <w:rsid w:val="00F74F4A"/>
    <w:rsid w:val="00F90D75"/>
    <w:rsid w:val="00F94AE7"/>
    <w:rsid w:val="00FA32E7"/>
    <w:rsid w:val="00FD4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F3B8-1568-49BB-8B98-E6552409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B10"/>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Hyperlink">
    <w:name w:val="Hyperlink"/>
    <w:basedOn w:val="DefaultParagraphFont"/>
    <w:uiPriority w:val="99"/>
    <w:unhideWhenUsed/>
    <w:rsid w:val="000142DC"/>
    <w:rPr>
      <w:color w:val="0000FF" w:themeColor="hyperlink"/>
      <w:u w:val="single"/>
    </w:rPr>
  </w:style>
  <w:style w:type="paragraph" w:styleId="ListParagraph">
    <w:name w:val="List Paragraph"/>
    <w:aliases w:val="List Paragraph1"/>
    <w:basedOn w:val="Normal"/>
    <w:link w:val="ListParagraphChar"/>
    <w:uiPriority w:val="34"/>
    <w:qFormat/>
    <w:rsid w:val="000142DC"/>
    <w:pPr>
      <w:ind w:left="720"/>
      <w:contextualSpacing/>
    </w:pPr>
  </w:style>
  <w:style w:type="paragraph" w:styleId="Footer">
    <w:name w:val="footer"/>
    <w:basedOn w:val="Normal"/>
    <w:link w:val="FooterChar"/>
    <w:unhideWhenUsed/>
    <w:rsid w:val="008F6569"/>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8F6569"/>
    <w:rPr>
      <w:rFonts w:ascii="Times New Roman" w:eastAsia="Times New Roman" w:hAnsi="Times New Roman" w:cs="Times New Roman"/>
      <w:sz w:val="24"/>
      <w:szCs w:val="24"/>
      <w:lang w:val="ru-RU" w:eastAsia="ru-RU"/>
    </w:rPr>
  </w:style>
  <w:style w:type="paragraph" w:customStyle="1" w:styleId="ListBullet1">
    <w:name w:val="List Bullet1"/>
    <w:basedOn w:val="Normal"/>
    <w:rsid w:val="008F6569"/>
    <w:pPr>
      <w:numPr>
        <w:numId w:val="1"/>
      </w:numPr>
      <w:spacing w:after="60" w:line="240" w:lineRule="auto"/>
      <w:jc w:val="both"/>
    </w:pPr>
    <w:rPr>
      <w:rFonts w:ascii="Arial" w:eastAsia="Times New Roman" w:hAnsi="Arial" w:cs="Times New Roman"/>
      <w:lang w:val="en-GB" w:eastAsia="x-none"/>
    </w:rPr>
  </w:style>
  <w:style w:type="character" w:customStyle="1" w:styleId="ListParagraphChar">
    <w:name w:val="List Paragraph Char"/>
    <w:aliases w:val="List Paragraph1 Char"/>
    <w:link w:val="ListParagraph"/>
    <w:uiPriority w:val="34"/>
    <w:locked/>
    <w:rsid w:val="008F6569"/>
  </w:style>
  <w:style w:type="paragraph" w:customStyle="1" w:styleId="CVListbullet">
    <w:name w:val="CV_List bullet"/>
    <w:basedOn w:val="Normal"/>
    <w:rsid w:val="008F6569"/>
    <w:pPr>
      <w:numPr>
        <w:numId w:val="2"/>
      </w:numPr>
      <w:spacing w:after="60"/>
      <w:jc w:val="both"/>
    </w:pPr>
    <w:rPr>
      <w:rFonts w:ascii="Calibri" w:eastAsia="SimSun" w:hAnsi="Calibri" w:cs="Times New Roman"/>
      <w:lang w:val="ru-RU" w:eastAsia="zh-CN"/>
    </w:rPr>
  </w:style>
  <w:style w:type="paragraph" w:styleId="FootnoteText">
    <w:name w:val="footnote text"/>
    <w:aliases w:val="Fußnote,Podrozdział,Fußnotentextf"/>
    <w:basedOn w:val="Normal"/>
    <w:link w:val="FootnoteTextChar"/>
    <w:rsid w:val="00D355DD"/>
    <w:pPr>
      <w:tabs>
        <w:tab w:val="left" w:pos="426"/>
      </w:tabs>
      <w:spacing w:after="0" w:line="240" w:lineRule="auto"/>
      <w:ind w:left="426" w:hanging="426"/>
      <w:jc w:val="both"/>
    </w:pPr>
    <w:rPr>
      <w:rFonts w:ascii="Times New Roman" w:eastAsia="Times New Roman" w:hAnsi="Times New Roman" w:cs="Times New Roman"/>
      <w:sz w:val="16"/>
      <w:szCs w:val="24"/>
      <w:lang w:val="en-GB"/>
    </w:rPr>
  </w:style>
  <w:style w:type="character" w:customStyle="1" w:styleId="FootnoteTextChar">
    <w:name w:val="Footnote Text Char"/>
    <w:aliases w:val="Fußnote Char,Podrozdział Char,Fußnotentextf Char"/>
    <w:basedOn w:val="DefaultParagraphFont"/>
    <w:link w:val="FootnoteText"/>
    <w:rsid w:val="00D355DD"/>
    <w:rPr>
      <w:rFonts w:ascii="Times New Roman" w:eastAsia="Times New Roman" w:hAnsi="Times New Roman" w:cs="Times New Roman"/>
      <w:sz w:val="16"/>
      <w:szCs w:val="24"/>
      <w:lang w:val="en-GB"/>
    </w:rPr>
  </w:style>
  <w:style w:type="character" w:styleId="FootnoteReference">
    <w:name w:val="footnote reference"/>
    <w:semiHidden/>
    <w:unhideWhenUsed/>
    <w:rsid w:val="00D3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03206">
      <w:bodyDiv w:val="1"/>
      <w:marLeft w:val="0"/>
      <w:marRight w:val="0"/>
      <w:marTop w:val="0"/>
      <w:marBottom w:val="0"/>
      <w:divBdr>
        <w:top w:val="none" w:sz="0" w:space="0" w:color="auto"/>
        <w:left w:val="none" w:sz="0" w:space="0" w:color="auto"/>
        <w:bottom w:val="none" w:sz="0" w:space="0" w:color="auto"/>
        <w:right w:val="none" w:sz="0" w:space="0" w:color="auto"/>
      </w:divBdr>
      <w:divsChild>
        <w:div w:id="53889817">
          <w:marLeft w:val="0"/>
          <w:marRight w:val="0"/>
          <w:marTop w:val="0"/>
          <w:marBottom w:val="0"/>
          <w:divBdr>
            <w:top w:val="none" w:sz="0" w:space="0" w:color="auto"/>
            <w:left w:val="none" w:sz="0" w:space="0" w:color="auto"/>
            <w:bottom w:val="none" w:sz="0" w:space="0" w:color="auto"/>
            <w:right w:val="none" w:sz="0" w:space="0" w:color="auto"/>
          </w:divBdr>
          <w:divsChild>
            <w:div w:id="862867949">
              <w:marLeft w:val="-225"/>
              <w:marRight w:val="-225"/>
              <w:marTop w:val="0"/>
              <w:marBottom w:val="0"/>
              <w:divBdr>
                <w:top w:val="none" w:sz="0" w:space="0" w:color="auto"/>
                <w:left w:val="none" w:sz="0" w:space="0" w:color="auto"/>
                <w:bottom w:val="none" w:sz="0" w:space="0" w:color="auto"/>
                <w:right w:val="none" w:sz="0" w:space="0" w:color="auto"/>
              </w:divBdr>
              <w:divsChild>
                <w:div w:id="194538515">
                  <w:marLeft w:val="0"/>
                  <w:marRight w:val="0"/>
                  <w:marTop w:val="0"/>
                  <w:marBottom w:val="0"/>
                  <w:divBdr>
                    <w:top w:val="none" w:sz="0" w:space="0" w:color="auto"/>
                    <w:left w:val="none" w:sz="0" w:space="0" w:color="auto"/>
                    <w:bottom w:val="none" w:sz="0" w:space="0" w:color="auto"/>
                    <w:right w:val="none" w:sz="0" w:space="0" w:color="auto"/>
                  </w:divBdr>
                  <w:divsChild>
                    <w:div w:id="415593487">
                      <w:marLeft w:val="0"/>
                      <w:marRight w:val="0"/>
                      <w:marTop w:val="0"/>
                      <w:marBottom w:val="0"/>
                      <w:divBdr>
                        <w:top w:val="none" w:sz="0" w:space="0" w:color="auto"/>
                        <w:left w:val="none" w:sz="0" w:space="0" w:color="auto"/>
                        <w:bottom w:val="none" w:sz="0" w:space="0" w:color="auto"/>
                        <w:right w:val="none" w:sz="0" w:space="0" w:color="auto"/>
                      </w:divBdr>
                      <w:divsChild>
                        <w:div w:id="448936207">
                          <w:marLeft w:val="0"/>
                          <w:marRight w:val="0"/>
                          <w:marTop w:val="0"/>
                          <w:marBottom w:val="0"/>
                          <w:divBdr>
                            <w:top w:val="none" w:sz="0" w:space="0" w:color="auto"/>
                            <w:left w:val="none" w:sz="0" w:space="0" w:color="auto"/>
                            <w:bottom w:val="none" w:sz="0" w:space="0" w:color="auto"/>
                            <w:right w:val="none" w:sz="0" w:space="0" w:color="auto"/>
                          </w:divBdr>
                          <w:divsChild>
                            <w:div w:id="718742888">
                              <w:marLeft w:val="0"/>
                              <w:marRight w:val="0"/>
                              <w:marTop w:val="0"/>
                              <w:marBottom w:val="0"/>
                              <w:divBdr>
                                <w:top w:val="none" w:sz="0" w:space="0" w:color="auto"/>
                                <w:left w:val="none" w:sz="0" w:space="0" w:color="auto"/>
                                <w:bottom w:val="none" w:sz="0" w:space="0" w:color="auto"/>
                                <w:right w:val="none" w:sz="0" w:space="0" w:color="auto"/>
                              </w:divBdr>
                              <w:divsChild>
                                <w:div w:id="1311786694">
                                  <w:marLeft w:val="-225"/>
                                  <w:marRight w:val="-225"/>
                                  <w:marTop w:val="0"/>
                                  <w:marBottom w:val="0"/>
                                  <w:divBdr>
                                    <w:top w:val="none" w:sz="0" w:space="0" w:color="auto"/>
                                    <w:left w:val="none" w:sz="0" w:space="0" w:color="auto"/>
                                    <w:bottom w:val="none" w:sz="0" w:space="0" w:color="auto"/>
                                    <w:right w:val="none" w:sz="0" w:space="0" w:color="auto"/>
                                  </w:divBdr>
                                  <w:divsChild>
                                    <w:div w:id="1857576361">
                                      <w:marLeft w:val="0"/>
                                      <w:marRight w:val="0"/>
                                      <w:marTop w:val="0"/>
                                      <w:marBottom w:val="0"/>
                                      <w:divBdr>
                                        <w:top w:val="none" w:sz="0" w:space="0" w:color="auto"/>
                                        <w:left w:val="none" w:sz="0" w:space="0" w:color="auto"/>
                                        <w:bottom w:val="none" w:sz="0" w:space="0" w:color="auto"/>
                                        <w:right w:val="none" w:sz="0" w:space="0" w:color="auto"/>
                                      </w:divBdr>
                                      <w:divsChild>
                                        <w:div w:id="935597517">
                                          <w:marLeft w:val="0"/>
                                          <w:marRight w:val="0"/>
                                          <w:marTop w:val="0"/>
                                          <w:marBottom w:val="0"/>
                                          <w:divBdr>
                                            <w:top w:val="none" w:sz="0" w:space="0" w:color="auto"/>
                                            <w:left w:val="none" w:sz="0" w:space="0" w:color="auto"/>
                                            <w:bottom w:val="none" w:sz="0" w:space="0" w:color="auto"/>
                                            <w:right w:val="none" w:sz="0" w:space="0" w:color="auto"/>
                                          </w:divBdr>
                                          <w:divsChild>
                                            <w:div w:id="690572895">
                                              <w:marLeft w:val="0"/>
                                              <w:marRight w:val="0"/>
                                              <w:marTop w:val="0"/>
                                              <w:marBottom w:val="0"/>
                                              <w:divBdr>
                                                <w:top w:val="none" w:sz="0" w:space="0" w:color="auto"/>
                                                <w:left w:val="none" w:sz="0" w:space="0" w:color="auto"/>
                                                <w:bottom w:val="none" w:sz="0" w:space="0" w:color="auto"/>
                                                <w:right w:val="none" w:sz="0" w:space="0" w:color="auto"/>
                                              </w:divBdr>
                                              <w:divsChild>
                                                <w:div w:id="855728516">
                                                  <w:marLeft w:val="0"/>
                                                  <w:marRight w:val="0"/>
                                                  <w:marTop w:val="0"/>
                                                  <w:marBottom w:val="0"/>
                                                  <w:divBdr>
                                                    <w:top w:val="none" w:sz="0" w:space="0" w:color="auto"/>
                                                    <w:left w:val="none" w:sz="0" w:space="0" w:color="auto"/>
                                                    <w:bottom w:val="none" w:sz="0" w:space="0" w:color="auto"/>
                                                    <w:right w:val="none" w:sz="0" w:space="0" w:color="auto"/>
                                                  </w:divBdr>
                                                  <w:divsChild>
                                                    <w:div w:id="713581186">
                                                      <w:marLeft w:val="-225"/>
                                                      <w:marRight w:val="-225"/>
                                                      <w:marTop w:val="0"/>
                                                      <w:marBottom w:val="0"/>
                                                      <w:divBdr>
                                                        <w:top w:val="none" w:sz="0" w:space="0" w:color="auto"/>
                                                        <w:left w:val="none" w:sz="0" w:space="0" w:color="auto"/>
                                                        <w:bottom w:val="none" w:sz="0" w:space="0" w:color="auto"/>
                                                        <w:right w:val="none" w:sz="0" w:space="0" w:color="auto"/>
                                                      </w:divBdr>
                                                      <w:divsChild>
                                                        <w:div w:id="464396955">
                                                          <w:marLeft w:val="0"/>
                                                          <w:marRight w:val="0"/>
                                                          <w:marTop w:val="0"/>
                                                          <w:marBottom w:val="0"/>
                                                          <w:divBdr>
                                                            <w:top w:val="none" w:sz="0" w:space="0" w:color="auto"/>
                                                            <w:left w:val="none" w:sz="0" w:space="0" w:color="auto"/>
                                                            <w:bottom w:val="none" w:sz="0" w:space="0" w:color="auto"/>
                                                            <w:right w:val="none" w:sz="0" w:space="0" w:color="auto"/>
                                                          </w:divBdr>
                                                          <w:divsChild>
                                                            <w:div w:id="1280185136">
                                                              <w:marLeft w:val="0"/>
                                                              <w:marRight w:val="0"/>
                                                              <w:marTop w:val="0"/>
                                                              <w:marBottom w:val="0"/>
                                                              <w:divBdr>
                                                                <w:top w:val="none" w:sz="0" w:space="0" w:color="auto"/>
                                                                <w:left w:val="none" w:sz="0" w:space="0" w:color="auto"/>
                                                                <w:bottom w:val="none" w:sz="0" w:space="0" w:color="auto"/>
                                                                <w:right w:val="none" w:sz="0" w:space="0" w:color="auto"/>
                                                              </w:divBdr>
                                                              <w:divsChild>
                                                                <w:div w:id="363214080">
                                                                  <w:marLeft w:val="0"/>
                                                                  <w:marRight w:val="0"/>
                                                                  <w:marTop w:val="0"/>
                                                                  <w:marBottom w:val="0"/>
                                                                  <w:divBdr>
                                                                    <w:top w:val="none" w:sz="0" w:space="0" w:color="auto"/>
                                                                    <w:left w:val="none" w:sz="0" w:space="0" w:color="auto"/>
                                                                    <w:bottom w:val="none" w:sz="0" w:space="0" w:color="auto"/>
                                                                    <w:right w:val="none" w:sz="0" w:space="0" w:color="auto"/>
                                                                  </w:divBdr>
                                                                  <w:divsChild>
                                                                    <w:div w:id="224920900">
                                                                      <w:marLeft w:val="0"/>
                                                                      <w:marRight w:val="0"/>
                                                                      <w:marTop w:val="0"/>
                                                                      <w:marBottom w:val="0"/>
                                                                      <w:divBdr>
                                                                        <w:top w:val="none" w:sz="0" w:space="0" w:color="auto"/>
                                                                        <w:left w:val="none" w:sz="0" w:space="0" w:color="auto"/>
                                                                        <w:bottom w:val="none" w:sz="0" w:space="0" w:color="auto"/>
                                                                        <w:right w:val="none" w:sz="0" w:space="0" w:color="auto"/>
                                                                      </w:divBdr>
                                                                      <w:divsChild>
                                                                        <w:div w:id="214488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189294">
      <w:bodyDiv w:val="1"/>
      <w:marLeft w:val="0"/>
      <w:marRight w:val="0"/>
      <w:marTop w:val="0"/>
      <w:marBottom w:val="0"/>
      <w:divBdr>
        <w:top w:val="none" w:sz="0" w:space="0" w:color="auto"/>
        <w:left w:val="none" w:sz="0" w:space="0" w:color="auto"/>
        <w:bottom w:val="none" w:sz="0" w:space="0" w:color="auto"/>
        <w:right w:val="none" w:sz="0" w:space="0" w:color="auto"/>
      </w:divBdr>
      <w:divsChild>
        <w:div w:id="564948155">
          <w:marLeft w:val="0"/>
          <w:marRight w:val="0"/>
          <w:marTop w:val="0"/>
          <w:marBottom w:val="0"/>
          <w:divBdr>
            <w:top w:val="none" w:sz="0" w:space="0" w:color="auto"/>
            <w:left w:val="none" w:sz="0" w:space="0" w:color="auto"/>
            <w:bottom w:val="none" w:sz="0" w:space="0" w:color="auto"/>
            <w:right w:val="none" w:sz="0" w:space="0" w:color="auto"/>
          </w:divBdr>
          <w:divsChild>
            <w:div w:id="1608388673">
              <w:marLeft w:val="-225"/>
              <w:marRight w:val="-225"/>
              <w:marTop w:val="0"/>
              <w:marBottom w:val="0"/>
              <w:divBdr>
                <w:top w:val="none" w:sz="0" w:space="0" w:color="auto"/>
                <w:left w:val="none" w:sz="0" w:space="0" w:color="auto"/>
                <w:bottom w:val="none" w:sz="0" w:space="0" w:color="auto"/>
                <w:right w:val="none" w:sz="0" w:space="0" w:color="auto"/>
              </w:divBdr>
              <w:divsChild>
                <w:div w:id="2033872119">
                  <w:marLeft w:val="0"/>
                  <w:marRight w:val="0"/>
                  <w:marTop w:val="0"/>
                  <w:marBottom w:val="0"/>
                  <w:divBdr>
                    <w:top w:val="none" w:sz="0" w:space="0" w:color="auto"/>
                    <w:left w:val="none" w:sz="0" w:space="0" w:color="auto"/>
                    <w:bottom w:val="none" w:sz="0" w:space="0" w:color="auto"/>
                    <w:right w:val="none" w:sz="0" w:space="0" w:color="auto"/>
                  </w:divBdr>
                  <w:divsChild>
                    <w:div w:id="1868445112">
                      <w:marLeft w:val="0"/>
                      <w:marRight w:val="0"/>
                      <w:marTop w:val="0"/>
                      <w:marBottom w:val="0"/>
                      <w:divBdr>
                        <w:top w:val="none" w:sz="0" w:space="0" w:color="auto"/>
                        <w:left w:val="none" w:sz="0" w:space="0" w:color="auto"/>
                        <w:bottom w:val="none" w:sz="0" w:space="0" w:color="auto"/>
                        <w:right w:val="none" w:sz="0" w:space="0" w:color="auto"/>
                      </w:divBdr>
                      <w:divsChild>
                        <w:div w:id="22946071">
                          <w:marLeft w:val="0"/>
                          <w:marRight w:val="0"/>
                          <w:marTop w:val="0"/>
                          <w:marBottom w:val="0"/>
                          <w:divBdr>
                            <w:top w:val="none" w:sz="0" w:space="0" w:color="auto"/>
                            <w:left w:val="none" w:sz="0" w:space="0" w:color="auto"/>
                            <w:bottom w:val="none" w:sz="0" w:space="0" w:color="auto"/>
                            <w:right w:val="none" w:sz="0" w:space="0" w:color="auto"/>
                          </w:divBdr>
                          <w:divsChild>
                            <w:div w:id="1142694160">
                              <w:marLeft w:val="0"/>
                              <w:marRight w:val="0"/>
                              <w:marTop w:val="0"/>
                              <w:marBottom w:val="0"/>
                              <w:divBdr>
                                <w:top w:val="none" w:sz="0" w:space="0" w:color="auto"/>
                                <w:left w:val="none" w:sz="0" w:space="0" w:color="auto"/>
                                <w:bottom w:val="none" w:sz="0" w:space="0" w:color="auto"/>
                                <w:right w:val="none" w:sz="0" w:space="0" w:color="auto"/>
                              </w:divBdr>
                              <w:divsChild>
                                <w:div w:id="1031414658">
                                  <w:marLeft w:val="-225"/>
                                  <w:marRight w:val="-225"/>
                                  <w:marTop w:val="0"/>
                                  <w:marBottom w:val="0"/>
                                  <w:divBdr>
                                    <w:top w:val="none" w:sz="0" w:space="0" w:color="auto"/>
                                    <w:left w:val="none" w:sz="0" w:space="0" w:color="auto"/>
                                    <w:bottom w:val="none" w:sz="0" w:space="0" w:color="auto"/>
                                    <w:right w:val="none" w:sz="0" w:space="0" w:color="auto"/>
                                  </w:divBdr>
                                  <w:divsChild>
                                    <w:div w:id="235167082">
                                      <w:marLeft w:val="0"/>
                                      <w:marRight w:val="0"/>
                                      <w:marTop w:val="0"/>
                                      <w:marBottom w:val="0"/>
                                      <w:divBdr>
                                        <w:top w:val="none" w:sz="0" w:space="0" w:color="auto"/>
                                        <w:left w:val="none" w:sz="0" w:space="0" w:color="auto"/>
                                        <w:bottom w:val="none" w:sz="0" w:space="0" w:color="auto"/>
                                        <w:right w:val="none" w:sz="0" w:space="0" w:color="auto"/>
                                      </w:divBdr>
                                      <w:divsChild>
                                        <w:div w:id="1953049767">
                                          <w:marLeft w:val="0"/>
                                          <w:marRight w:val="0"/>
                                          <w:marTop w:val="0"/>
                                          <w:marBottom w:val="0"/>
                                          <w:divBdr>
                                            <w:top w:val="none" w:sz="0" w:space="0" w:color="auto"/>
                                            <w:left w:val="none" w:sz="0" w:space="0" w:color="auto"/>
                                            <w:bottom w:val="none" w:sz="0" w:space="0" w:color="auto"/>
                                            <w:right w:val="none" w:sz="0" w:space="0" w:color="auto"/>
                                          </w:divBdr>
                                          <w:divsChild>
                                            <w:div w:id="444690820">
                                              <w:marLeft w:val="0"/>
                                              <w:marRight w:val="0"/>
                                              <w:marTop w:val="0"/>
                                              <w:marBottom w:val="0"/>
                                              <w:divBdr>
                                                <w:top w:val="none" w:sz="0" w:space="0" w:color="auto"/>
                                                <w:left w:val="none" w:sz="0" w:space="0" w:color="auto"/>
                                                <w:bottom w:val="none" w:sz="0" w:space="0" w:color="auto"/>
                                                <w:right w:val="none" w:sz="0" w:space="0" w:color="auto"/>
                                              </w:divBdr>
                                              <w:divsChild>
                                                <w:div w:id="1088648514">
                                                  <w:marLeft w:val="0"/>
                                                  <w:marRight w:val="0"/>
                                                  <w:marTop w:val="0"/>
                                                  <w:marBottom w:val="0"/>
                                                  <w:divBdr>
                                                    <w:top w:val="none" w:sz="0" w:space="0" w:color="auto"/>
                                                    <w:left w:val="none" w:sz="0" w:space="0" w:color="auto"/>
                                                    <w:bottom w:val="none" w:sz="0" w:space="0" w:color="auto"/>
                                                    <w:right w:val="none" w:sz="0" w:space="0" w:color="auto"/>
                                                  </w:divBdr>
                                                  <w:divsChild>
                                                    <w:div w:id="892616453">
                                                      <w:marLeft w:val="-225"/>
                                                      <w:marRight w:val="-225"/>
                                                      <w:marTop w:val="0"/>
                                                      <w:marBottom w:val="0"/>
                                                      <w:divBdr>
                                                        <w:top w:val="none" w:sz="0" w:space="0" w:color="auto"/>
                                                        <w:left w:val="none" w:sz="0" w:space="0" w:color="auto"/>
                                                        <w:bottom w:val="none" w:sz="0" w:space="0" w:color="auto"/>
                                                        <w:right w:val="none" w:sz="0" w:space="0" w:color="auto"/>
                                                      </w:divBdr>
                                                      <w:divsChild>
                                                        <w:div w:id="483351580">
                                                          <w:marLeft w:val="0"/>
                                                          <w:marRight w:val="0"/>
                                                          <w:marTop w:val="0"/>
                                                          <w:marBottom w:val="0"/>
                                                          <w:divBdr>
                                                            <w:top w:val="none" w:sz="0" w:space="0" w:color="auto"/>
                                                            <w:left w:val="none" w:sz="0" w:space="0" w:color="auto"/>
                                                            <w:bottom w:val="none" w:sz="0" w:space="0" w:color="auto"/>
                                                            <w:right w:val="none" w:sz="0" w:space="0" w:color="auto"/>
                                                          </w:divBdr>
                                                          <w:divsChild>
                                                            <w:div w:id="1932808865">
                                                              <w:marLeft w:val="0"/>
                                                              <w:marRight w:val="0"/>
                                                              <w:marTop w:val="0"/>
                                                              <w:marBottom w:val="0"/>
                                                              <w:divBdr>
                                                                <w:top w:val="none" w:sz="0" w:space="0" w:color="auto"/>
                                                                <w:left w:val="none" w:sz="0" w:space="0" w:color="auto"/>
                                                                <w:bottom w:val="none" w:sz="0" w:space="0" w:color="auto"/>
                                                                <w:right w:val="none" w:sz="0" w:space="0" w:color="auto"/>
                                                              </w:divBdr>
                                                              <w:divsChild>
                                                                <w:div w:id="344791401">
                                                                  <w:marLeft w:val="0"/>
                                                                  <w:marRight w:val="0"/>
                                                                  <w:marTop w:val="0"/>
                                                                  <w:marBottom w:val="0"/>
                                                                  <w:divBdr>
                                                                    <w:top w:val="none" w:sz="0" w:space="0" w:color="auto"/>
                                                                    <w:left w:val="none" w:sz="0" w:space="0" w:color="auto"/>
                                                                    <w:bottom w:val="none" w:sz="0" w:space="0" w:color="auto"/>
                                                                    <w:right w:val="none" w:sz="0" w:space="0" w:color="auto"/>
                                                                  </w:divBdr>
                                                                  <w:divsChild>
                                                                    <w:div w:id="1843003876">
                                                                      <w:marLeft w:val="0"/>
                                                                      <w:marRight w:val="0"/>
                                                                      <w:marTop w:val="0"/>
                                                                      <w:marBottom w:val="0"/>
                                                                      <w:divBdr>
                                                                        <w:top w:val="none" w:sz="0" w:space="0" w:color="auto"/>
                                                                        <w:left w:val="none" w:sz="0" w:space="0" w:color="auto"/>
                                                                        <w:bottom w:val="none" w:sz="0" w:space="0" w:color="auto"/>
                                                                        <w:right w:val="none" w:sz="0" w:space="0" w:color="auto"/>
                                                                      </w:divBdr>
                                                                      <w:divsChild>
                                                                        <w:div w:id="6879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imaria@beltsy.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1177</Words>
  <Characters>6709</Characters>
  <Application>Microsoft Office Word</Application>
  <DocSecurity>0</DocSecurity>
  <Lines>55</Lines>
  <Paragraphs>15</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YO</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Lenovo-pc</cp:lastModifiedBy>
  <cp:revision>32</cp:revision>
  <dcterms:created xsi:type="dcterms:W3CDTF">2016-10-20T13:00:00Z</dcterms:created>
  <dcterms:modified xsi:type="dcterms:W3CDTF">2016-10-25T11:56:00Z</dcterms:modified>
</cp:coreProperties>
</file>