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D11100" w:rsidTr="007A232B">
        <w:tc>
          <w:tcPr>
            <w:tcW w:w="5971" w:type="dxa"/>
            <w:gridSpan w:val="4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D11100" w:rsidRDefault="00F6314D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5010</w:t>
            </w:r>
            <w:bookmarkStart w:id="0" w:name="_GoBack"/>
            <w:bookmarkEnd w:id="0"/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D11100">
              <w:trPr>
                <w:trHeight w:val="109"/>
              </w:trPr>
              <w:tc>
                <w:tcPr>
                  <w:tcW w:w="0" w:type="auto"/>
                </w:tcPr>
                <w:p w:rsidR="00F44B10" w:rsidRPr="00D11100" w:rsidRDefault="00F44B10" w:rsidP="004B2E52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D11100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D11100" w:rsidRDefault="005A1963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19292C"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Sporirea atractivității turistice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Amenajarea traseului eco-turistic Zamca</w:t>
            </w:r>
          </w:p>
        </w:tc>
      </w:tr>
      <w:tr w:rsidR="006406FF" w:rsidRPr="00D11100" w:rsidTr="007A232B">
        <w:tc>
          <w:tcPr>
            <w:tcW w:w="1962" w:type="dxa"/>
          </w:tcPr>
          <w:p w:rsidR="006406FF" w:rsidRPr="00D11100" w:rsidRDefault="006406FF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Briceni</w:t>
            </w:r>
          </w:p>
        </w:tc>
        <w:tc>
          <w:tcPr>
            <w:tcW w:w="4394" w:type="dxa"/>
            <w:gridSpan w:val="3"/>
          </w:tcPr>
          <w:p w:rsidR="0051575E" w:rsidRPr="00D11100" w:rsidRDefault="006406FF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11100" w:rsidRPr="00D11100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024722057</w:t>
            </w:r>
          </w:p>
          <w:p w:rsidR="00472EAF" w:rsidRPr="00D11100" w:rsidRDefault="000142DC" w:rsidP="004B2E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D11100" w:rsidRPr="00D11100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economiebriceni2006@rambler.ru</w:t>
              </w:r>
            </w:hyperlink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Pererita, r-l Briceni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="000F40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egiunea de 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="000F40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ezvoltare 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0F40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ord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Raionul Briceni, s. Pererita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</w:p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Diversificarea şi îmbunătăţirea serviciilor turistice din </w:t>
            </w:r>
            <w:r w:rsidRPr="00D1110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Zona peisagistică naturală “Zamca”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situată lîngă s. Pererita, r-l Briceni, contribuind la creşterea atractivităţii turistice a Regiunii de Dezvoltare Nord.</w:t>
            </w:r>
          </w:p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</w:p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1. Îmbunătăţirea căilor de acces către obiectivele turistice existente în </w:t>
            </w:r>
            <w:r w:rsidRPr="00D1110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Zona peisagistică naturală “Zamca” şi c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rearea infrastructurii de cazare şi agrement.</w:t>
            </w:r>
          </w:p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Îmbunătăţirea capacităţilor şi competenţei  APL şi a instituţiei create de gestionare eficientă a serviciilor de turism, pentru  a  facilita  mobilitatea  turiştilor  în  vederea dezvoltării  economice  durabile.</w:t>
            </w:r>
          </w:p>
          <w:p w:rsidR="00BC6934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 Creşterea gradului de informare a turiştilor şi promovarea produselor turistice din zonă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D11100" w:rsidRPr="00D11100" w:rsidRDefault="00D11100" w:rsidP="002557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 xml:space="preserve">Turiştii regionali şi extraregionali </w:t>
            </w:r>
            <w:r w:rsidRPr="00D11100">
              <w:rPr>
                <w:rFonts w:ascii="Times New Roman" w:hAnsi="Times New Roman" w:cs="Times New Roman"/>
                <w:sz w:val="24"/>
                <w:szCs w:val="24"/>
              </w:rPr>
              <w:t>care doresc sa viziteze zona Prutului.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</w:rPr>
              <w:t>Turişti de grup şi familie (turism cultural, ecleziastic sau de agrement în Regiune)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</w:rPr>
              <w:t>Grupuri organizate de preşcolari, elevi, studenţi (Casa-muzeu „Grigore Vieru”).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Locuitorii comunei Pererita şi a localităţilor învecinate.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Consiliul Local Pererita.</w:t>
            </w:r>
          </w:p>
          <w:p w:rsidR="005C4408" w:rsidRPr="00D11100" w:rsidRDefault="00D11100" w:rsidP="002557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Populaţia din raioanele Briceni, Ocniţa, Edineţ.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4,5 km. căi de acces către obiectivele turistice amenajate;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6 mini-pensiuni construite şi dotate;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4 foişoare construite;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 xml:space="preserve">1 teren de joaca pentru copii dotat cu echipament amenajat; 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2 terenuri sportive (volei şi fotbal) construite/amenajate;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Sistem de iluminare pe teritoriul zonei de odihnă instalat;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10 tomberoane de colectare a deşeurilor instalate;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1 parcare pentru automobile şi autocare construită;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1 traseu de biciclete construit (10 km.);</w:t>
            </w:r>
          </w:p>
          <w:p w:rsidR="00D11100" w:rsidRPr="00D11100" w:rsidRDefault="00D11100" w:rsidP="00255742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ro-RO"/>
              </w:rPr>
              <w:t>1 Punct de informare despre oportunităţile turistice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existente creat şi dotat tehnic (mobilier, 1 calculator, 1 copiator);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spacing w:line="276" w:lineRule="auto"/>
              <w:ind w:left="335" w:hanging="283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întreprindere municipală de gestionare a bunurilor şi serviciilor de turism creată şi funcţională;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seminare de instruire pentru angajaţii ÎM realizate;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 Plan de dezvoltare  strategică a obiectului turistic Zamca elaborat.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</w:rPr>
              <w:t>1 site web de promovare creat;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</w:rPr>
              <w:t>5 panouri de promovare elaborate/instalate;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</w:rPr>
              <w:t>20 indicatoare elaborate/instalate;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 afişe de promovare elaborate/distribuite;</w:t>
            </w:r>
          </w:p>
          <w:p w:rsidR="00D11100" w:rsidRPr="00D11100" w:rsidRDefault="00D11100" w:rsidP="002557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2000 pliante elaborate/distribuite;</w:t>
            </w:r>
          </w:p>
          <w:p w:rsidR="00DB2B77" w:rsidRPr="00D11100" w:rsidRDefault="00D11100" w:rsidP="0025574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spoturi video/radio elaborate/mediatizate.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D11100" w:rsidRPr="00D11100" w:rsidRDefault="00D11100" w:rsidP="004B2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1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Planificarea şi programarea locală armonizată în sectorul Turism a raionului Briceni şi a s. Pererita, r-l Briceni.</w:t>
            </w:r>
          </w:p>
          <w:p w:rsidR="00D11100" w:rsidRPr="00D11100" w:rsidRDefault="00D11100" w:rsidP="004B2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2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Cooperarea dintre autorităţile publice locale de nivel II (CR Briceni) şi I (APL Pererita) din r-l Briceni în domeniul Turismului este eficientă.   </w:t>
            </w:r>
          </w:p>
          <w:p w:rsidR="00D11100" w:rsidRPr="00D11100" w:rsidRDefault="00D11100" w:rsidP="004B2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3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Infrastructura pentru prestarea serviciilor de turism este creată/ îmbunătăţită.</w:t>
            </w:r>
          </w:p>
          <w:p w:rsidR="00D11100" w:rsidRPr="00D11100" w:rsidRDefault="00D11100" w:rsidP="004B2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4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Infrastructura pentru prestarea serviciilor de turism este eficient gestionată, menţinută în stare bună şi dezvoltată.</w:t>
            </w:r>
          </w:p>
          <w:p w:rsidR="00DB2B77" w:rsidRPr="00D11100" w:rsidRDefault="00D11100" w:rsidP="004B2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5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APL-urile şi cetăţenii  se implică activ în dezvoltarea şi extinderea  serviciilor de turism.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cadrul proiectului se preconizează efectuarea a 5 tipuri de activităţi majore:</w:t>
            </w:r>
          </w:p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I. Activităţi de planificare şi programare locală armonizată în sectorul Turism</w:t>
            </w:r>
            <w:r w:rsidRPr="00D11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D11100" w:rsidRPr="00D11100" w:rsidRDefault="00D11100" w:rsidP="00255742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grupului de lucru pe domeniul Turism</w:t>
            </w:r>
          </w:p>
          <w:p w:rsidR="00D11100" w:rsidRPr="00D11100" w:rsidRDefault="00D11100" w:rsidP="00255742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Elaborarea/actualizarea capitolului Turism din strategia locală Pererita şi a raionului Briceni</w:t>
            </w:r>
          </w:p>
          <w:p w:rsidR="00D11100" w:rsidRPr="00D11100" w:rsidRDefault="00D11100" w:rsidP="00255742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Aprobarea capitolelor privind Turism de către CL Pererita şi CR Briceni.</w:t>
            </w:r>
          </w:p>
          <w:p w:rsidR="00D11100" w:rsidRPr="00D11100" w:rsidRDefault="00D11100" w:rsidP="00255742">
            <w:pPr>
              <w:numPr>
                <w:ilvl w:val="1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Actualizarea Planurilor locale anuale pentru sectorul Turism ale s. Pererita şi a raionului Briceni</w:t>
            </w:r>
          </w:p>
          <w:p w:rsidR="00D11100" w:rsidRPr="00D11100" w:rsidRDefault="00D11100" w:rsidP="004B2E5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II. Activităţi de cooperare dintre autorităţile publice locale de nivel II (CR Briceni) şi I (APL Pererita) din r-l Briceni în domeniul Turismului </w:t>
            </w:r>
          </w:p>
          <w:p w:rsidR="00D11100" w:rsidRPr="00EB6238" w:rsidRDefault="00D11100" w:rsidP="00255742">
            <w:pPr>
              <w:pStyle w:val="ListParagraph"/>
              <w:numPr>
                <w:ilvl w:val="1"/>
                <w:numId w:val="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unei şedinţe de lucru cu actorii implicaţi privind modalitatea cea mai eficientă de cooperare între 2 entităţi administrative</w:t>
            </w:r>
          </w:p>
          <w:p w:rsidR="00D11100" w:rsidRPr="00D11100" w:rsidRDefault="00D11100" w:rsidP="00255742">
            <w:pPr>
              <w:numPr>
                <w:ilvl w:val="1"/>
                <w:numId w:val="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Semnarea acordului de cooperare în domeniul Turismului de către CR Briceni şi APL Pererita partenere.     </w:t>
            </w:r>
          </w:p>
          <w:p w:rsidR="00D11100" w:rsidRPr="00D11100" w:rsidRDefault="00D11100" w:rsidP="004B2E5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III.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11100">
              <w:rPr>
                <w:rFonts w:ascii="Times New Roman" w:hAnsi="Times New Roman" w:cs="Times New Roman"/>
                <w:b/>
                <w:sz w:val="24"/>
                <w:szCs w:val="24"/>
              </w:rPr>
              <w:t>Activitati  de executie a lucrărilor de construcţie şi de achizitie a bunurilor şi serviciilor necesare proiectului;</w:t>
            </w:r>
          </w:p>
          <w:p w:rsidR="00D11100" w:rsidRPr="00D11100" w:rsidRDefault="00D11100" w:rsidP="00255742">
            <w:pPr>
              <w:numPr>
                <w:ilvl w:val="1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Amenajarea căilor de acces: 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1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Reparaţia capitală a 1 km. de drum cu acoperire rigidă ce duce spre Casa Muzeu Grigore Vieru.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1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Reparaţia capitală a 1,5 km. de drum cu acoperire rigidă ce duce de la Casa Muzeu Grigore Vieru spre zona de agrement Zamca.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1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Reparaţia a 2 km de drum în variantă albă ce duce de la zona de agrement Zamca spre malul rîului Prut.</w:t>
            </w:r>
          </w:p>
          <w:p w:rsidR="00D11100" w:rsidRPr="00EB6238" w:rsidRDefault="00D11100" w:rsidP="00255742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Amenajarea zonei de agrement şi cazare Zamca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a 3 mini-pensiuni cu 10 locuri de cazare.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a 2 foişoare din lemn dotate cu gratar şi iluminare.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Amenajarea terenului de joaca pentru copii. 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Construcţia unei parcări pentru automobile şi autocare 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tomberoanelor de colectare a deşeurilor.</w:t>
            </w:r>
          </w:p>
          <w:p w:rsidR="00D11100" w:rsidRPr="00EB6238" w:rsidRDefault="00D11100" w:rsidP="00255742">
            <w:pPr>
              <w:pStyle w:val="ListParagraph"/>
              <w:numPr>
                <w:ilvl w:val="2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Instalarea sistemului de iluminare în zona de agrement Zamca cu lungimea de 600 m.</w:t>
            </w:r>
          </w:p>
          <w:p w:rsidR="00D11100" w:rsidRPr="00EB6238" w:rsidRDefault="00D11100" w:rsidP="00255742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Amenajarea şi dotarea destinaţiilor de turism sportiv şi odihnă activă.</w:t>
            </w:r>
          </w:p>
          <w:p w:rsidR="00D11100" w:rsidRPr="00EB6238" w:rsidRDefault="00D11100" w:rsidP="00255742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a 2 terenuri sportive (volei şi mini-fotbal).</w:t>
            </w:r>
          </w:p>
          <w:p w:rsidR="00D11100" w:rsidRPr="00EB6238" w:rsidRDefault="00D11100" w:rsidP="00255742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traseului de biciclete cu lungimea de 10 km.</w:t>
            </w:r>
          </w:p>
          <w:p w:rsidR="00D11100" w:rsidRPr="00EB6238" w:rsidRDefault="00D11100" w:rsidP="00255742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B623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Crearea şi dotarea tehnică a unui Punct de informare despre oportunităţile turistice existente. </w:t>
            </w:r>
          </w:p>
          <w:p w:rsidR="00D11100" w:rsidRPr="00D11100" w:rsidRDefault="00D11100" w:rsidP="004B2E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IV. Activităţi de dezvoltare a nivelului de gestionare a serviciilor turistice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sz w:val="24"/>
                <w:szCs w:val="24"/>
              </w:rPr>
              <w:t>Crearea Întreprinderii Municipale responsabile de gestiunea serviciilor turistice din zona Zamca.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Selecţia şi instruirea personalului Întreprinderii Municipale.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Dotarea Întreprinderii Municipale cu echipamentul tehnic necesar.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E52">
              <w:rPr>
                <w:rFonts w:ascii="Times New Roman" w:hAnsi="Times New Roman" w:cs="Times New Roman"/>
                <w:sz w:val="24"/>
                <w:szCs w:val="24"/>
              </w:rPr>
              <w:t>Instruirea personalului ÎM şi a echipei de deservire a complexului turistic Zamca în domeniul turismului şi planificării.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7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 „Elaborarea Planului de dezvoltare strategică a obiectului turistic Zamca”.</w:t>
            </w:r>
          </w:p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V. Activităţi de implicare/informare a cetăţenilor şi APL în domeniul turismului şi de dezvoltare a serviciilor</w:t>
            </w:r>
          </w:p>
          <w:p w:rsidR="00D11100" w:rsidRPr="004B2E52" w:rsidRDefault="004B2E52" w:rsidP="004B2E52">
            <w:pPr>
              <w:pStyle w:val="ListParagraph"/>
              <w:spacing w:line="276" w:lineRule="auto"/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11100" w:rsidRPr="004B2E52">
              <w:rPr>
                <w:rFonts w:ascii="Times New Roman" w:hAnsi="Times New Roman" w:cs="Times New Roman"/>
                <w:sz w:val="24"/>
                <w:szCs w:val="24"/>
              </w:rPr>
              <w:t>Lansarea unei campanii de  informare şi promovare publica: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unui Web-site, ca platformă de accesare online şi promovarea produsului turistic al zonei Pererita în varianta bilingva: română – engleză;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Confecţionarea şi instalarea a 5</w:t>
            </w:r>
            <w:r w:rsidRPr="004B2E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panouri informative cu caracter promoţional şi instalarea în: Vama Lipcani – Rădăuţi-Prut (R.Moldova – Romînia), Vama Criva (R.Moldova – Ucraina), s. Pererita, or. Lipcani, or. Briceni;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</w:rPr>
              <w:t>Publicarea a 500 afişe şi plasarea acestora în locuri publice din localităţile regiunii de nord;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Publicarea a 2000 pliante cu informaţii despre oferta turistică a zonei Pererita, modalităţile de acces şi distribuirea lor prin intermediul acţiunilor publice organizate la nivel local şi regional (Forumuri, conferinţe, Zilele regiunii, etc.) 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</w:rPr>
              <w:t>Instalarea a 20 indicatoare spre destinaţiile turistice;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</w:rPr>
              <w:t>Elaborarea a 2 spoturi promoţionale de prezentare a arealului local Pererita şi difuzarea la radio şi TV naţionale şi regionale.</w:t>
            </w:r>
          </w:p>
          <w:p w:rsidR="00D11100" w:rsidRPr="00D11100" w:rsidRDefault="004B2E52" w:rsidP="004B2E52">
            <w:pPr>
              <w:spacing w:line="276" w:lineRule="auto"/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11100" w:rsidRPr="00D11100">
              <w:rPr>
                <w:rFonts w:ascii="Times New Roman" w:hAnsi="Times New Roman" w:cs="Times New Roman"/>
                <w:sz w:val="24"/>
                <w:szCs w:val="24"/>
              </w:rPr>
              <w:t>Activităţi de instruire şi sporire a capacităţilor:</w:t>
            </w:r>
          </w:p>
          <w:p w:rsidR="00D11100" w:rsidRPr="004B2E52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</w:rPr>
              <w:t>Seminar practic “Elemente de bază a managementului turismului cultural, sportiv, ecologic”.</w:t>
            </w:r>
          </w:p>
          <w:p w:rsidR="00BC6934" w:rsidRPr="00D11100" w:rsidRDefault="00D11100" w:rsidP="0025574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7" w:hanging="28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B2E52">
              <w:rPr>
                <w:rFonts w:ascii="Times New Roman" w:hAnsi="Times New Roman" w:cs="Times New Roman"/>
                <w:bCs/>
                <w:sz w:val="24"/>
                <w:szCs w:val="24"/>
              </w:rPr>
              <w:t>Seminar practic “Marketing turistic”.</w:t>
            </w:r>
          </w:p>
        </w:tc>
      </w:tr>
      <w:tr w:rsidR="00BC6934" w:rsidRPr="00D11100" w:rsidTr="007A232B">
        <w:tc>
          <w:tcPr>
            <w:tcW w:w="1962" w:type="dxa"/>
          </w:tcPr>
          <w:p w:rsidR="00BC6934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 luni</w:t>
            </w:r>
          </w:p>
        </w:tc>
      </w:tr>
      <w:tr w:rsidR="00BC6934" w:rsidRPr="00D11100" w:rsidTr="004B2E52">
        <w:tc>
          <w:tcPr>
            <w:tcW w:w="1962" w:type="dxa"/>
            <w:vMerge w:val="restart"/>
          </w:tcPr>
          <w:p w:rsidR="004D2F7E" w:rsidRPr="00D11100" w:rsidRDefault="00BC6934" w:rsidP="004B2E5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Suma proiectului</w:t>
            </w:r>
          </w:p>
        </w:tc>
        <w:tc>
          <w:tcPr>
            <w:tcW w:w="2652" w:type="dxa"/>
            <w:vAlign w:val="center"/>
          </w:tcPr>
          <w:p w:rsidR="00BC6934" w:rsidRPr="00D11100" w:rsidRDefault="006406FF" w:rsidP="004B2E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  <w:vAlign w:val="center"/>
          </w:tcPr>
          <w:p w:rsidR="00BC6934" w:rsidRPr="00D11100" w:rsidRDefault="006406FF" w:rsidP="004B2E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  <w:vAlign w:val="center"/>
          </w:tcPr>
          <w:p w:rsidR="00BC6934" w:rsidRPr="00D11100" w:rsidRDefault="006406FF" w:rsidP="004B2E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D11100" w:rsidRPr="00D11100" w:rsidTr="004B2E52">
        <w:tc>
          <w:tcPr>
            <w:tcW w:w="1962" w:type="dxa"/>
            <w:vMerge/>
          </w:tcPr>
          <w:p w:rsidR="00D11100" w:rsidRPr="00D11100" w:rsidRDefault="00D11100" w:rsidP="004B2E5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D11100" w:rsidRPr="00D11100" w:rsidRDefault="00D11100" w:rsidP="000F40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23003000 </w:t>
            </w:r>
            <w:r w:rsidR="000F407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D11100" w:rsidRPr="00D11100" w:rsidRDefault="00D11100" w:rsidP="004B2E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23003000 </w:t>
            </w:r>
            <w:r w:rsidR="000F40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D11100" w:rsidRPr="00D11100" w:rsidRDefault="00D11100" w:rsidP="004B2E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111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528" w:rsidRDefault="00305528" w:rsidP="00D355DD">
      <w:pPr>
        <w:spacing w:after="0" w:line="240" w:lineRule="auto"/>
      </w:pPr>
      <w:r>
        <w:separator/>
      </w:r>
    </w:p>
  </w:endnote>
  <w:endnote w:type="continuationSeparator" w:id="0">
    <w:p w:rsidR="00305528" w:rsidRDefault="00305528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528" w:rsidRDefault="00305528" w:rsidP="00D355DD">
      <w:pPr>
        <w:spacing w:after="0" w:line="240" w:lineRule="auto"/>
      </w:pPr>
      <w:r>
        <w:separator/>
      </w:r>
    </w:p>
  </w:footnote>
  <w:footnote w:type="continuationSeparator" w:id="0">
    <w:p w:rsidR="00305528" w:rsidRDefault="00305528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4A55"/>
    <w:multiLevelType w:val="hybridMultilevel"/>
    <w:tmpl w:val="ABFEC5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4D87070">
      <w:numFmt w:val="bullet"/>
      <w:lvlText w:val="-"/>
      <w:lvlJc w:val="lef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F6690"/>
    <w:multiLevelType w:val="hybridMultilevel"/>
    <w:tmpl w:val="003A01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4D87070">
      <w:numFmt w:val="bullet"/>
      <w:lvlText w:val="-"/>
      <w:lvlJc w:val="lef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D5635"/>
    <w:multiLevelType w:val="hybridMultilevel"/>
    <w:tmpl w:val="D6C6F44E"/>
    <w:lvl w:ilvl="0" w:tplc="B4D87070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B563CA4"/>
    <w:multiLevelType w:val="hybridMultilevel"/>
    <w:tmpl w:val="5B180114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54D77"/>
    <w:multiLevelType w:val="multilevel"/>
    <w:tmpl w:val="121069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B0201D1"/>
    <w:multiLevelType w:val="hybridMultilevel"/>
    <w:tmpl w:val="C94E303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51387"/>
    <w:multiLevelType w:val="hybridMultilevel"/>
    <w:tmpl w:val="9C308D8A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FD41D2"/>
    <w:multiLevelType w:val="hybridMultilevel"/>
    <w:tmpl w:val="89FC1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CC51AE"/>
    <w:multiLevelType w:val="multilevel"/>
    <w:tmpl w:val="7CF09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C03AE3"/>
    <w:multiLevelType w:val="hybridMultilevel"/>
    <w:tmpl w:val="AE988A2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14BD1"/>
    <w:multiLevelType w:val="hybridMultilevel"/>
    <w:tmpl w:val="CBE25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0"/>
  </w:num>
  <w:num w:numId="6">
    <w:abstractNumId w:val="12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0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0F407D"/>
    <w:rsid w:val="0019292C"/>
    <w:rsid w:val="001D1875"/>
    <w:rsid w:val="0025059D"/>
    <w:rsid w:val="00255742"/>
    <w:rsid w:val="002C4238"/>
    <w:rsid w:val="002C635A"/>
    <w:rsid w:val="002F63C6"/>
    <w:rsid w:val="00305528"/>
    <w:rsid w:val="00340A20"/>
    <w:rsid w:val="00394CEF"/>
    <w:rsid w:val="004166AC"/>
    <w:rsid w:val="00472EAF"/>
    <w:rsid w:val="004B2E52"/>
    <w:rsid w:val="004D2F7E"/>
    <w:rsid w:val="0051575E"/>
    <w:rsid w:val="00520BC1"/>
    <w:rsid w:val="00571D07"/>
    <w:rsid w:val="00573140"/>
    <w:rsid w:val="005A1963"/>
    <w:rsid w:val="005B09A3"/>
    <w:rsid w:val="005C4408"/>
    <w:rsid w:val="006406FF"/>
    <w:rsid w:val="006B0C72"/>
    <w:rsid w:val="006E3254"/>
    <w:rsid w:val="007A232B"/>
    <w:rsid w:val="007E1C58"/>
    <w:rsid w:val="00832672"/>
    <w:rsid w:val="00835ACE"/>
    <w:rsid w:val="008F6569"/>
    <w:rsid w:val="009A0C3B"/>
    <w:rsid w:val="009E0653"/>
    <w:rsid w:val="00A21DE0"/>
    <w:rsid w:val="00AE596B"/>
    <w:rsid w:val="00B31CAE"/>
    <w:rsid w:val="00BC6934"/>
    <w:rsid w:val="00C364E7"/>
    <w:rsid w:val="00C6569D"/>
    <w:rsid w:val="00C73BD7"/>
    <w:rsid w:val="00D11100"/>
    <w:rsid w:val="00D355DD"/>
    <w:rsid w:val="00DB2B77"/>
    <w:rsid w:val="00DE01DE"/>
    <w:rsid w:val="00DE6B14"/>
    <w:rsid w:val="00DF02FE"/>
    <w:rsid w:val="00EB6238"/>
    <w:rsid w:val="00EF2727"/>
    <w:rsid w:val="00F44B10"/>
    <w:rsid w:val="00F5207E"/>
    <w:rsid w:val="00F6314D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1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2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1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270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03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83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3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032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11034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66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389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08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0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9165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6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3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7656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34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1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4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753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154615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3175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4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897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222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0769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conomiebriceni2006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23</cp:revision>
  <dcterms:created xsi:type="dcterms:W3CDTF">2016-10-20T13:00:00Z</dcterms:created>
  <dcterms:modified xsi:type="dcterms:W3CDTF">2016-10-25T12:00:00Z</dcterms:modified>
</cp:coreProperties>
</file>